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403" w:rsidRDefault="00A01E5C" w:rsidP="00A01E5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01E5C">
        <w:rPr>
          <w:rFonts w:ascii="Times New Roman" w:hAnsi="Times New Roman" w:cs="Times New Roman"/>
          <w:b/>
          <w:sz w:val="40"/>
          <w:szCs w:val="40"/>
        </w:rPr>
        <w:t>Импрессионизм</w:t>
      </w:r>
    </w:p>
    <w:p w:rsidR="00EA3908" w:rsidRPr="00051185" w:rsidRDefault="00A01E5C" w:rsidP="00EA3908">
      <w:pPr>
        <w:rPr>
          <w:rFonts w:ascii="Times New Roman" w:hAnsi="Times New Roman" w:cs="Times New Roman"/>
          <w:sz w:val="32"/>
          <w:szCs w:val="32"/>
        </w:rPr>
      </w:pPr>
      <w:r w:rsidRPr="00A01E5C">
        <w:rPr>
          <w:rStyle w:val="a3"/>
          <w:rFonts w:ascii="Times New Roman" w:hAnsi="Times New Roman" w:cs="Times New Roman"/>
          <w:sz w:val="32"/>
          <w:szCs w:val="32"/>
          <w:shd w:val="clear" w:color="auto" w:fill="FFFFFF"/>
        </w:rPr>
        <w:t>Импрессионизм</w:t>
      </w:r>
      <w:r w:rsidRPr="00A01E5C">
        <w:rPr>
          <w:rFonts w:ascii="Times New Roman" w:hAnsi="Times New Roman" w:cs="Times New Roman"/>
          <w:sz w:val="32"/>
          <w:szCs w:val="32"/>
          <w:shd w:val="clear" w:color="auto" w:fill="FFFFFF"/>
        </w:rPr>
        <w:t> — это влиятельное, масштабное, переломное течение в </w:t>
      </w:r>
      <w:hyperlink r:id="rId5" w:tgtFrame="_blank" w:tooltip="Искусство — мощное эмоциональное средство для осмысления человеком окружающего мира" w:history="1">
        <w:r w:rsidRPr="00A01E5C">
          <w:rPr>
            <w:rStyle w:val="a4"/>
            <w:rFonts w:ascii="Times New Roman" w:hAnsi="Times New Roman" w:cs="Times New Roman"/>
            <w:color w:val="auto"/>
            <w:sz w:val="32"/>
            <w:szCs w:val="32"/>
            <w:shd w:val="clear" w:color="auto" w:fill="FFFFFF"/>
          </w:rPr>
          <w:t>искусстве</w:t>
        </w:r>
      </w:hyperlink>
      <w:r w:rsidRPr="00A01E5C">
        <w:rPr>
          <w:rFonts w:ascii="Times New Roman" w:hAnsi="Times New Roman" w:cs="Times New Roman"/>
          <w:sz w:val="32"/>
          <w:szCs w:val="32"/>
          <w:shd w:val="clear" w:color="auto" w:fill="FFFFFF"/>
        </w:rPr>
        <w:t> заключительной трети XIX и начала XX столетия. Нередко </w:t>
      </w:r>
      <w:hyperlink r:id="rId6" w:tgtFrame="_blank" w:tooltip="Живопись: ее виды, стили, жанры и история возникновения" w:history="1">
        <w:r w:rsidRPr="00A01E5C">
          <w:rPr>
            <w:rStyle w:val="a4"/>
            <w:rFonts w:ascii="Times New Roman" w:hAnsi="Times New Roman" w:cs="Times New Roman"/>
            <w:color w:val="auto"/>
            <w:sz w:val="32"/>
            <w:szCs w:val="32"/>
            <w:shd w:val="clear" w:color="auto" w:fill="FFFFFF"/>
          </w:rPr>
          <w:t>историю живописи</w:t>
        </w:r>
      </w:hyperlink>
      <w:r w:rsidRPr="00A01E5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 делят на периоды до и после импрессионизма. </w:t>
      </w:r>
      <w:r w:rsidR="00C74E84" w:rsidRPr="00C74E8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Импрессионизм — термин, образованный от французского слова </w:t>
      </w:r>
      <w:r w:rsidR="00C74E84" w:rsidRPr="00C74E84"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«впечатление»</w:t>
      </w:r>
      <w:r w:rsidR="00C74E84" w:rsidRPr="00C74E8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(</w:t>
      </w:r>
      <w:proofErr w:type="spellStart"/>
      <w:r w:rsidR="00C74E84" w:rsidRPr="00C74E84">
        <w:rPr>
          <w:rFonts w:ascii="Times New Roman" w:hAnsi="Times New Roman" w:cs="Times New Roman"/>
          <w:sz w:val="32"/>
          <w:szCs w:val="32"/>
          <w:shd w:val="clear" w:color="auto" w:fill="FFFFFF"/>
        </w:rPr>
        <w:t>impression</w:t>
      </w:r>
      <w:proofErr w:type="spellEnd"/>
      <w:r w:rsidR="00C74E84" w:rsidRPr="00C74E84">
        <w:rPr>
          <w:rFonts w:ascii="Times New Roman" w:hAnsi="Times New Roman" w:cs="Times New Roman"/>
          <w:sz w:val="32"/>
          <w:szCs w:val="32"/>
          <w:shd w:val="clear" w:color="auto" w:fill="FFFFFF"/>
        </w:rPr>
        <w:t>)</w:t>
      </w:r>
      <w:r w:rsidR="00C74E84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="00EA390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EA3908" w:rsidRPr="00051185">
        <w:rPr>
          <w:rFonts w:ascii="Times New Roman" w:hAnsi="Times New Roman" w:cs="Times New Roman"/>
          <w:sz w:val="32"/>
          <w:szCs w:val="32"/>
          <w:shd w:val="clear" w:color="auto" w:fill="FFFFFF"/>
        </w:rPr>
        <w:t>Интересно, что на развитие импрессионизма оказало влияние твор</w:t>
      </w:r>
      <w:r w:rsidR="000B6B6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чества </w:t>
      </w:r>
      <w:hyperlink r:id="rId7" w:tgtFrame="_blank" w:tooltip="Пейзаж на картинах известных художников Востока" w:history="1">
        <w:r w:rsidR="00EA3908" w:rsidRPr="00051185">
          <w:rPr>
            <w:rStyle w:val="a4"/>
            <w:rFonts w:ascii="Times New Roman" w:hAnsi="Times New Roman" w:cs="Times New Roman"/>
            <w:color w:val="auto"/>
            <w:sz w:val="32"/>
            <w:szCs w:val="32"/>
            <w:shd w:val="clear" w:color="auto" w:fill="FFFFFF"/>
          </w:rPr>
          <w:t>японских пейзажистов</w:t>
        </w:r>
      </w:hyperlink>
      <w:r w:rsidR="00EA3908" w:rsidRPr="00051185"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.</w:t>
      </w:r>
    </w:p>
    <w:p w:rsidR="00A01E5C" w:rsidRPr="00C74E84" w:rsidRDefault="00A01E5C" w:rsidP="00A01E5C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A01E5C" w:rsidRDefault="00A01E5C" w:rsidP="00A01E5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520055" cy="4733448"/>
            <wp:effectExtent l="0" t="0" r="4445" b="0"/>
            <wp:docPr id="1" name="Рисунок 1" descr="https://artchive.ru/res/media/img/ox800/work/d5e/34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tchive.ru/res/media/img/ox800/work/d5e/3474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41" cy="47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E5C" w:rsidRPr="00A01E5C" w:rsidRDefault="00A01E5C" w:rsidP="00A01E5C">
      <w:pPr>
        <w:rPr>
          <w:rFonts w:ascii="Times New Roman" w:hAnsi="Times New Roman" w:cs="Times New Roman"/>
          <w:sz w:val="32"/>
          <w:szCs w:val="32"/>
          <w:u w:val="single"/>
        </w:rPr>
      </w:pPr>
      <w:r w:rsidRPr="00A01E5C">
        <w:rPr>
          <w:rFonts w:ascii="Times New Roman" w:hAnsi="Times New Roman" w:cs="Times New Roman"/>
          <w:sz w:val="32"/>
          <w:szCs w:val="32"/>
          <w:u w:val="single"/>
        </w:rPr>
        <w:t>Клод Моне «Ирисы в саду»</w:t>
      </w:r>
    </w:p>
    <w:p w:rsidR="00A01E5C" w:rsidRDefault="00A01E5C" w:rsidP="00A01E5C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A01E5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Импрессионизм и вправду сравним с дуновением ветра, трепетом листьев, бликами солнца на морской ряби. Сама суть этого творческого метода — в отражении изменчивости окружающей реальности. Импрессионисты старались уйти от статичного изображения мира и сделать картины более живыми. Они </w:t>
      </w:r>
      <w:r w:rsidRPr="00A01E5C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стремились отразить движение, наполняющее природу, передать в произведениях изменения воздуха, теней, света. Художник-импрессионист пытался уловить ускользающее мгновение и запечатлеть настроение момента.</w:t>
      </w:r>
    </w:p>
    <w:p w:rsidR="00A01E5C" w:rsidRDefault="000B0B59" w:rsidP="00A01E5C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B0B59">
        <w:rPr>
          <w:rFonts w:ascii="Times New Roman" w:hAnsi="Times New Roman" w:cs="Times New Roman"/>
          <w:sz w:val="32"/>
          <w:szCs w:val="32"/>
          <w:shd w:val="clear" w:color="auto" w:fill="FFFFFF"/>
        </w:rPr>
        <w:t>Глядя на картины импрессионистов, кажется, что они написаны торопливыми мазками, будто художник старался как можно быстрее перелить на холст переполнявшие его эмоции. </w:t>
      </w:r>
    </w:p>
    <w:p w:rsidR="002F58A1" w:rsidRDefault="002F58A1" w:rsidP="002F58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815648" cy="5367760"/>
            <wp:effectExtent l="0" t="0" r="4445" b="4445"/>
            <wp:docPr id="2" name="Рисунок 2" descr="https://i.pinimg.com/736x/be/06/74/be0674278515a9fdfe10bb71fd250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be/06/74/be0674278515a9fdfe10bb71fd250e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26" cy="53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A1" w:rsidRDefault="002F58A1" w:rsidP="002F58A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Клод Моне «Водяные лилии»</w:t>
      </w:r>
    </w:p>
    <w:p w:rsidR="002F58A1" w:rsidRPr="002F58A1" w:rsidRDefault="002F58A1" w:rsidP="002F58A1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F58A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Особенности импрессионизма</w:t>
      </w:r>
    </w:p>
    <w:p w:rsidR="002F58A1" w:rsidRPr="002F58A1" w:rsidRDefault="002F58A1" w:rsidP="002F58A1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58A1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Рассматривая шедевры импрессионизма, созданные мастерами этого направления, можно выделить их общие черты:</w:t>
      </w:r>
    </w:p>
    <w:p w:rsidR="002F58A1" w:rsidRPr="002F58A1" w:rsidRDefault="002F58A1" w:rsidP="002F58A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58A1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конкретность места и времени действия. На импрессионистских картинах всегда запечатлено мгновение «здесь и сейчас», с учётом освещения, времени суток, погоды, угла зрения;</w:t>
      </w:r>
    </w:p>
    <w:p w:rsidR="002F58A1" w:rsidRPr="002F58A1" w:rsidRDefault="002F58A1" w:rsidP="002F58A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58A1">
        <w:rPr>
          <w:rFonts w:ascii="Times New Roman" w:eastAsia="Times New Roman" w:hAnsi="Times New Roman" w:cs="Times New Roman"/>
          <w:sz w:val="32"/>
          <w:szCs w:val="32"/>
          <w:lang w:eastAsia="ru-RU"/>
        </w:rPr>
        <w:t>акцент на главное (с точки зрения художника). Глядя на картины импрессионистов, зритель словно бросает вместе с ним взгляд в толпу или на природу, выхватывая из реальности краски, силуэты, эмоции, образы — но не сосредотачиваясь на деталях;</w:t>
      </w:r>
    </w:p>
    <w:p w:rsidR="002F58A1" w:rsidRDefault="002F58A1" w:rsidP="002F58A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58A1">
        <w:rPr>
          <w:rFonts w:ascii="Times New Roman" w:eastAsia="Times New Roman" w:hAnsi="Times New Roman" w:cs="Times New Roman"/>
          <w:sz w:val="32"/>
          <w:szCs w:val="32"/>
          <w:lang w:eastAsia="ru-RU"/>
        </w:rPr>
        <w:t>сиюминутность. Возникает ощущение, что мир на картине живёт, люди идут, реки текут — и через мгновение изображение изменится;</w:t>
      </w:r>
    </w:p>
    <w:p w:rsidR="002F58A1" w:rsidRPr="002F58A1" w:rsidRDefault="002F58A1" w:rsidP="002F58A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58A1">
        <w:rPr>
          <w:rFonts w:ascii="Times New Roman" w:eastAsia="Times New Roman" w:hAnsi="Times New Roman" w:cs="Times New Roman"/>
          <w:sz w:val="32"/>
          <w:szCs w:val="32"/>
          <w:lang w:eastAsia="ru-RU"/>
        </w:rPr>
        <w:t>визуальные эффекты. Это ощущение подчёркивают блики, мерцание, трепетание, дрожь, рябь и другие «маркеры» изменчивости;</w:t>
      </w:r>
    </w:p>
    <w:p w:rsidR="002F58A1" w:rsidRPr="002F58A1" w:rsidRDefault="002F58A1" w:rsidP="002F58A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58A1">
        <w:rPr>
          <w:rFonts w:ascii="Times New Roman" w:eastAsia="Times New Roman" w:hAnsi="Times New Roman" w:cs="Times New Roman"/>
          <w:sz w:val="32"/>
          <w:szCs w:val="32"/>
          <w:lang w:eastAsia="ru-RU"/>
        </w:rPr>
        <w:t>жизненность, будничность сюжетов.</w:t>
      </w:r>
    </w:p>
    <w:p w:rsidR="002F58A1" w:rsidRPr="002F58A1" w:rsidRDefault="002F58A1" w:rsidP="002F58A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2F58A1">
        <w:rPr>
          <w:rFonts w:ascii="Times New Roman" w:hAnsi="Times New Roman" w:cs="Times New Roman"/>
          <w:sz w:val="32"/>
          <w:szCs w:val="32"/>
          <w:shd w:val="clear" w:color="auto" w:fill="FFFFFF"/>
        </w:rPr>
        <w:t>Живописцы-импрессионисты отказались от использования палитры и создавали оттенки, нанося мазки чистых цветов близко друг к другу (интересно, что чёрную краску практически не использовали, создавая тёмные зоны за счёт визуальных эффектов). Поэтому на импрессионистские произведения нужно смотреть с определённого расстояния.</w:t>
      </w:r>
    </w:p>
    <w:p w:rsidR="000B6B6D" w:rsidRDefault="002F58A1" w:rsidP="000B6B6D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57390" cy="3209925"/>
            <wp:effectExtent l="0" t="0" r="0" b="0"/>
            <wp:docPr id="3" name="Рисунок 3" descr="https://i.pinimg.com/originals/97/d3/80/97d380302c35d843c16d1a5e0e35d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97/d3/80/97d380302c35d843c16d1a5e0e35d8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05" cy="321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A1" w:rsidRPr="002F58A1" w:rsidRDefault="002F58A1" w:rsidP="000B6B6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Клод Моне «Прогулка»</w:t>
      </w:r>
    </w:p>
    <w:p w:rsidR="002F58A1" w:rsidRDefault="004C0226" w:rsidP="004C0226">
      <w:pPr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4C0226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lastRenderedPageBreak/>
        <w:t>Великие художники-импрессионисты</w:t>
      </w:r>
    </w:p>
    <w:p w:rsidR="004C0226" w:rsidRDefault="004C0226" w:rsidP="004C0226">
      <w:pPr>
        <w:pStyle w:val="2"/>
        <w:numPr>
          <w:ilvl w:val="0"/>
          <w:numId w:val="3"/>
        </w:numPr>
        <w:shd w:val="clear" w:color="auto" w:fill="FFFFFF"/>
        <w:spacing w:before="0" w:beforeAutospacing="0" w:after="195" w:afterAutospacing="0" w:line="480" w:lineRule="auto"/>
        <w:textAlignment w:val="baseline"/>
        <w:rPr>
          <w:b w:val="0"/>
          <w:color w:val="000000"/>
          <w:sz w:val="32"/>
          <w:szCs w:val="32"/>
        </w:rPr>
      </w:pPr>
      <w:r w:rsidRPr="00B14713">
        <w:rPr>
          <w:color w:val="000000"/>
        </w:rPr>
        <w:t>Эдуард Мане</w:t>
      </w:r>
      <w:r w:rsidRPr="004C0226">
        <w:rPr>
          <w:b w:val="0"/>
          <w:color w:val="000000"/>
          <w:sz w:val="32"/>
          <w:szCs w:val="32"/>
        </w:rPr>
        <w:t xml:space="preserve"> (1832—1883 гг.)</w:t>
      </w:r>
    </w:p>
    <w:p w:rsidR="004C0226" w:rsidRDefault="004C0226" w:rsidP="001E265D">
      <w:pPr>
        <w:pStyle w:val="2"/>
        <w:shd w:val="clear" w:color="auto" w:fill="FFFFFF"/>
        <w:spacing w:before="0" w:beforeAutospacing="0" w:after="195" w:afterAutospacing="0" w:line="480" w:lineRule="auto"/>
        <w:ind w:left="360"/>
        <w:jc w:val="center"/>
        <w:textAlignment w:val="baseline"/>
        <w:rPr>
          <w:b w:val="0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3408680" cy="4167462"/>
            <wp:effectExtent l="0" t="0" r="1270" b="5080"/>
            <wp:docPr id="4" name="Рисунок 4" descr="Мане автопортрет с палитр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не автопортрет с палитро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91" cy="422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226" w:rsidRDefault="004C0226" w:rsidP="001E265D">
      <w:pPr>
        <w:pStyle w:val="wp-caption-text"/>
        <w:shd w:val="clear" w:color="auto" w:fill="FFFFFF"/>
        <w:spacing w:before="0" w:beforeAutospacing="0" w:after="144" w:afterAutospacing="0"/>
        <w:jc w:val="right"/>
        <w:textAlignment w:val="baseline"/>
        <w:rPr>
          <w:sz w:val="28"/>
          <w:szCs w:val="28"/>
        </w:rPr>
      </w:pPr>
      <w:r w:rsidRPr="004C0226">
        <w:rPr>
          <w:sz w:val="28"/>
          <w:szCs w:val="28"/>
        </w:rPr>
        <w:t>Эдуард Мане. Автопортрет с палитрой. 1878 г. Частная коллекция</w:t>
      </w:r>
    </w:p>
    <w:p w:rsidR="001E265D" w:rsidRPr="004C0226" w:rsidRDefault="001E265D" w:rsidP="001E265D">
      <w:pPr>
        <w:pStyle w:val="wp-caption-text"/>
        <w:shd w:val="clear" w:color="auto" w:fill="FFFFFF"/>
        <w:spacing w:before="0" w:beforeAutospacing="0" w:after="144" w:afterAutospacing="0"/>
        <w:jc w:val="right"/>
        <w:textAlignment w:val="baseline"/>
        <w:rPr>
          <w:sz w:val="28"/>
          <w:szCs w:val="28"/>
        </w:rPr>
      </w:pPr>
    </w:p>
    <w:p w:rsidR="004C0226" w:rsidRDefault="004C0226" w:rsidP="004C0226">
      <w:pPr>
        <w:pStyle w:val="a5"/>
        <w:shd w:val="clear" w:color="auto" w:fill="FFFFFF"/>
        <w:spacing w:before="0" w:beforeAutospacing="0" w:after="240" w:afterAutospacing="0"/>
        <w:textAlignment w:val="baseline"/>
        <w:rPr>
          <w:sz w:val="32"/>
          <w:szCs w:val="32"/>
          <w:shd w:val="clear" w:color="auto" w:fill="FFFFFF"/>
        </w:rPr>
      </w:pPr>
      <w:r w:rsidRPr="004C0226">
        <w:rPr>
          <w:sz w:val="32"/>
          <w:szCs w:val="32"/>
        </w:rPr>
        <w:t>Мане был старше большинства импрессионистов. Он был их главным вдохновителем</w:t>
      </w:r>
      <w:r>
        <w:rPr>
          <w:rFonts w:ascii="Helvetica" w:hAnsi="Helvetica"/>
          <w:color w:val="404040"/>
          <w:sz w:val="20"/>
          <w:szCs w:val="20"/>
        </w:rPr>
        <w:t>.</w:t>
      </w:r>
      <w:r w:rsidR="001E265D">
        <w:rPr>
          <w:rFonts w:asciiTheme="minorHAnsi" w:hAnsiTheme="minorHAnsi"/>
          <w:color w:val="404040"/>
          <w:sz w:val="20"/>
          <w:szCs w:val="20"/>
        </w:rPr>
        <w:t xml:space="preserve"> </w:t>
      </w:r>
      <w:r w:rsidR="001E265D" w:rsidRPr="001E265D">
        <w:rPr>
          <w:sz w:val="32"/>
          <w:szCs w:val="32"/>
        </w:rPr>
        <w:t xml:space="preserve">Этот художник очень любил экспериментировать. Особенно с цветом. </w:t>
      </w:r>
      <w:r w:rsidR="001E265D" w:rsidRPr="001E265D">
        <w:rPr>
          <w:sz w:val="32"/>
          <w:szCs w:val="32"/>
          <w:shd w:val="clear" w:color="auto" w:fill="FFFFFF"/>
        </w:rPr>
        <w:t>Он не пытался изобразить так называемый природный колорит. Если серо-бурая вода ему виделась ярко-синей, то он и изображал ее ярко-синей.</w:t>
      </w:r>
    </w:p>
    <w:p w:rsidR="001E265D" w:rsidRPr="001E265D" w:rsidRDefault="001E265D" w:rsidP="004C0226">
      <w:pPr>
        <w:pStyle w:val="a5"/>
        <w:shd w:val="clear" w:color="auto" w:fill="FFFFFF"/>
        <w:spacing w:before="0" w:beforeAutospacing="0" w:after="240" w:afterAutospacing="0"/>
        <w:textAlignment w:val="baseline"/>
        <w:rPr>
          <w:sz w:val="32"/>
          <w:szCs w:val="32"/>
          <w:shd w:val="clear" w:color="auto" w:fill="FFFFFF"/>
        </w:rPr>
      </w:pPr>
      <w:r w:rsidRPr="001E265D">
        <w:rPr>
          <w:sz w:val="32"/>
          <w:szCs w:val="32"/>
          <w:shd w:val="clear" w:color="auto" w:fill="FFFFFF"/>
        </w:rPr>
        <w:t xml:space="preserve">Признания </w:t>
      </w:r>
      <w:r w:rsidRPr="001E265D">
        <w:rPr>
          <w:sz w:val="32"/>
          <w:szCs w:val="32"/>
          <w:shd w:val="clear" w:color="auto" w:fill="FFFFFF"/>
        </w:rPr>
        <w:t xml:space="preserve">Мане </w:t>
      </w:r>
      <w:r w:rsidRPr="001E265D">
        <w:rPr>
          <w:sz w:val="32"/>
          <w:szCs w:val="32"/>
          <w:shd w:val="clear" w:color="auto" w:fill="FFFFFF"/>
        </w:rPr>
        <w:t>дождался только под конец жизни. Но оно уже было ему</w:t>
      </w:r>
      <w:r w:rsidRPr="001E265D">
        <w:rPr>
          <w:sz w:val="32"/>
          <w:szCs w:val="32"/>
          <w:shd w:val="clear" w:color="auto" w:fill="FFFFFF"/>
        </w:rPr>
        <w:t xml:space="preserve"> не нужно. Он мучительно умер </w:t>
      </w:r>
      <w:r w:rsidRPr="001E265D">
        <w:rPr>
          <w:sz w:val="32"/>
          <w:szCs w:val="32"/>
          <w:shd w:val="clear" w:color="auto" w:fill="FFFFFF"/>
        </w:rPr>
        <w:t>от неизлечимой болезни.</w:t>
      </w:r>
    </w:p>
    <w:p w:rsidR="001E265D" w:rsidRPr="001E265D" w:rsidRDefault="001E265D" w:rsidP="001E265D">
      <w:pPr>
        <w:pStyle w:val="a5"/>
        <w:shd w:val="clear" w:color="auto" w:fill="FFFFFF"/>
        <w:spacing w:before="0" w:beforeAutospacing="0" w:after="240" w:afterAutospacing="0"/>
        <w:jc w:val="center"/>
        <w:textAlignment w:val="baseline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437255" cy="3988497"/>
            <wp:effectExtent l="0" t="0" r="0" b="0"/>
            <wp:docPr id="5" name="Рисунок 5" descr="Мане Аржан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не Аржантей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593" cy="406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65D" w:rsidRDefault="001E265D" w:rsidP="001E265D">
      <w:pPr>
        <w:pStyle w:val="2"/>
        <w:shd w:val="clear" w:color="auto" w:fill="FFFFFF"/>
        <w:spacing w:before="0" w:beforeAutospacing="0" w:after="195" w:afterAutospacing="0" w:line="480" w:lineRule="auto"/>
        <w:ind w:left="360"/>
        <w:jc w:val="center"/>
        <w:textAlignment w:val="baseline"/>
        <w:rPr>
          <w:b w:val="0"/>
          <w:sz w:val="28"/>
          <w:szCs w:val="28"/>
          <w:shd w:val="clear" w:color="auto" w:fill="FFFFFF"/>
        </w:rPr>
      </w:pPr>
      <w:r w:rsidRPr="001E265D">
        <w:rPr>
          <w:b w:val="0"/>
          <w:sz w:val="28"/>
          <w:szCs w:val="28"/>
          <w:shd w:val="clear" w:color="auto" w:fill="FFFFFF"/>
        </w:rPr>
        <w:t xml:space="preserve">Эдуард Мане. </w:t>
      </w:r>
      <w:proofErr w:type="spellStart"/>
      <w:r w:rsidRPr="001E265D">
        <w:rPr>
          <w:b w:val="0"/>
          <w:sz w:val="28"/>
          <w:szCs w:val="28"/>
          <w:shd w:val="clear" w:color="auto" w:fill="FFFFFF"/>
        </w:rPr>
        <w:t>Аржантей</w:t>
      </w:r>
      <w:proofErr w:type="spellEnd"/>
      <w:r w:rsidRPr="001E265D">
        <w:rPr>
          <w:b w:val="0"/>
          <w:sz w:val="28"/>
          <w:szCs w:val="28"/>
          <w:shd w:val="clear" w:color="auto" w:fill="FFFFFF"/>
        </w:rPr>
        <w:t>. 1874 г.</w:t>
      </w:r>
    </w:p>
    <w:p w:rsidR="001E265D" w:rsidRPr="001E265D" w:rsidRDefault="001E265D" w:rsidP="001E265D">
      <w:pPr>
        <w:pStyle w:val="2"/>
        <w:numPr>
          <w:ilvl w:val="0"/>
          <w:numId w:val="3"/>
        </w:numPr>
        <w:shd w:val="clear" w:color="auto" w:fill="FFFFFF"/>
        <w:spacing w:before="0" w:beforeAutospacing="0" w:after="195" w:afterAutospacing="0" w:line="480" w:lineRule="auto"/>
        <w:textAlignment w:val="baseline"/>
        <w:rPr>
          <w:b w:val="0"/>
          <w:color w:val="000000"/>
        </w:rPr>
      </w:pPr>
      <w:r w:rsidRPr="00B14713">
        <w:rPr>
          <w:color w:val="000000"/>
        </w:rPr>
        <w:t xml:space="preserve">Клод </w:t>
      </w:r>
      <w:proofErr w:type="gramStart"/>
      <w:r w:rsidRPr="00B14713">
        <w:rPr>
          <w:color w:val="000000"/>
        </w:rPr>
        <w:t>Моне  </w:t>
      </w:r>
      <w:r w:rsidRPr="001E265D">
        <w:rPr>
          <w:b w:val="0"/>
          <w:color w:val="000000"/>
        </w:rPr>
        <w:t>(</w:t>
      </w:r>
      <w:proofErr w:type="gramEnd"/>
      <w:r w:rsidRPr="001E265D">
        <w:rPr>
          <w:b w:val="0"/>
          <w:color w:val="000000"/>
        </w:rPr>
        <w:t>1840—1926 гг.)</w:t>
      </w:r>
      <w:r>
        <w:rPr>
          <w:b w:val="0"/>
          <w:color w:val="000000"/>
        </w:rPr>
        <w:t xml:space="preserve"> Автопортрет в берете.</w:t>
      </w:r>
    </w:p>
    <w:p w:rsidR="001E265D" w:rsidRDefault="001E265D" w:rsidP="001E265D">
      <w:pPr>
        <w:pStyle w:val="2"/>
        <w:shd w:val="clear" w:color="auto" w:fill="FFFFFF"/>
        <w:spacing w:before="0" w:beforeAutospacing="0" w:after="195" w:afterAutospacing="0" w:line="480" w:lineRule="auto"/>
        <w:ind w:left="360"/>
        <w:jc w:val="center"/>
        <w:textAlignment w:val="baseline"/>
        <w:rPr>
          <w:b w:val="0"/>
          <w:color w:val="000000"/>
        </w:rPr>
      </w:pPr>
      <w:r>
        <w:rPr>
          <w:noProof/>
        </w:rPr>
        <w:drawing>
          <wp:inline distT="0" distB="0" distL="0" distR="0">
            <wp:extent cx="3197988" cy="3838679"/>
            <wp:effectExtent l="0" t="0" r="2540" b="0"/>
            <wp:docPr id="6" name="Рисунок 6" descr="Моне автопортрет в берет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не автопортрет в берете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520" cy="392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65D" w:rsidRPr="001E265D" w:rsidRDefault="001E265D" w:rsidP="001E265D">
      <w:pPr>
        <w:pStyle w:val="a5"/>
        <w:shd w:val="clear" w:color="auto" w:fill="FFFFFF"/>
        <w:spacing w:before="0" w:beforeAutospacing="0" w:after="240" w:afterAutospacing="0"/>
        <w:textAlignment w:val="baseline"/>
        <w:rPr>
          <w:sz w:val="32"/>
          <w:szCs w:val="32"/>
        </w:rPr>
      </w:pPr>
      <w:r w:rsidRPr="001E265D">
        <w:rPr>
          <w:sz w:val="32"/>
          <w:szCs w:val="32"/>
        </w:rPr>
        <w:lastRenderedPageBreak/>
        <w:t>К</w:t>
      </w:r>
      <w:r w:rsidRPr="001E265D">
        <w:rPr>
          <w:sz w:val="32"/>
          <w:szCs w:val="32"/>
        </w:rPr>
        <w:t>лода Моне можно назвать хрестоматийным импрессионистом. Так как он был верен этому направлению всю свою долгую жизнь.</w:t>
      </w:r>
    </w:p>
    <w:p w:rsidR="001E265D" w:rsidRDefault="001E265D" w:rsidP="001E265D">
      <w:pPr>
        <w:pStyle w:val="a5"/>
        <w:shd w:val="clear" w:color="auto" w:fill="FFFFFF"/>
        <w:spacing w:before="0" w:beforeAutospacing="0" w:after="240" w:afterAutospacing="0"/>
        <w:textAlignment w:val="baseline"/>
        <w:rPr>
          <w:sz w:val="32"/>
          <w:szCs w:val="32"/>
        </w:rPr>
      </w:pPr>
      <w:r w:rsidRPr="001E265D">
        <w:rPr>
          <w:sz w:val="32"/>
          <w:szCs w:val="32"/>
        </w:rPr>
        <w:t>Он писал не предметы и людей, а единую цветовую конструкцию из бликов и пятен. Раздельные мазки. Дрожание воздуха.</w:t>
      </w:r>
    </w:p>
    <w:p w:rsidR="001E265D" w:rsidRPr="001E265D" w:rsidRDefault="001E265D" w:rsidP="001E265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 w:rsidRPr="001E265D">
        <w:rPr>
          <w:sz w:val="32"/>
          <w:szCs w:val="32"/>
        </w:rPr>
        <w:t>Моне писал не только природу. Ему удавались и городские пейзажи. Один из самых известных — </w:t>
      </w:r>
      <w:hyperlink r:id="rId14" w:tgtFrame="_blank" w:history="1">
        <w:r w:rsidRPr="001E265D">
          <w:rPr>
            <w:rStyle w:val="a4"/>
            <w:color w:val="auto"/>
            <w:sz w:val="32"/>
            <w:szCs w:val="32"/>
            <w:bdr w:val="none" w:sz="0" w:space="0" w:color="auto" w:frame="1"/>
          </w:rPr>
          <w:t>“Бульвар Капуцинок”</w:t>
        </w:r>
      </w:hyperlink>
      <w:r w:rsidRPr="001E265D">
        <w:rPr>
          <w:sz w:val="32"/>
          <w:szCs w:val="32"/>
        </w:rPr>
        <w:t>.</w:t>
      </w:r>
    </w:p>
    <w:p w:rsidR="001E265D" w:rsidRPr="001E265D" w:rsidRDefault="001E265D" w:rsidP="001E265D">
      <w:pPr>
        <w:pStyle w:val="a5"/>
        <w:shd w:val="clear" w:color="auto" w:fill="FFFFFF"/>
        <w:spacing w:before="0" w:beforeAutospacing="0" w:after="240" w:afterAutospacing="0"/>
        <w:textAlignment w:val="baseline"/>
        <w:rPr>
          <w:sz w:val="32"/>
          <w:szCs w:val="32"/>
        </w:rPr>
      </w:pPr>
      <w:r w:rsidRPr="001E265D">
        <w:rPr>
          <w:sz w:val="32"/>
          <w:szCs w:val="32"/>
        </w:rPr>
        <w:t>В этой картине есть многое от фотографии. Например, движение передано с помощью размытого изображения.</w:t>
      </w:r>
      <w:r>
        <w:rPr>
          <w:sz w:val="32"/>
          <w:szCs w:val="32"/>
        </w:rPr>
        <w:t xml:space="preserve"> </w:t>
      </w:r>
      <w:r w:rsidRPr="001E265D">
        <w:rPr>
          <w:sz w:val="32"/>
          <w:szCs w:val="32"/>
        </w:rPr>
        <w:t>Обратите внимание: дальние деревья и фигуры словно находятся в дымке.</w:t>
      </w:r>
    </w:p>
    <w:p w:rsidR="001E265D" w:rsidRDefault="001E265D" w:rsidP="009B64D1">
      <w:pPr>
        <w:pStyle w:val="2"/>
        <w:shd w:val="clear" w:color="auto" w:fill="FFFFFF"/>
        <w:spacing w:before="0" w:beforeAutospacing="0" w:after="195" w:afterAutospacing="0" w:line="480" w:lineRule="auto"/>
        <w:jc w:val="center"/>
        <w:textAlignment w:val="baseline"/>
        <w:rPr>
          <w:rFonts w:asciiTheme="minorHAnsi" w:hAnsiTheme="minorHAnsi"/>
          <w:color w:val="404040"/>
          <w:sz w:val="20"/>
          <w:szCs w:val="20"/>
        </w:rPr>
      </w:pPr>
      <w:hyperlink r:id="rId15" w:tgtFrame="_blank" w:history="1">
        <w:r>
          <w:rPr>
            <w:rFonts w:ascii="inherit" w:hAnsi="inherit"/>
            <w:color w:val="278DBC"/>
            <w:sz w:val="20"/>
            <w:szCs w:val="20"/>
            <w:bdr w:val="none" w:sz="0" w:space="0" w:color="auto" w:frame="1"/>
          </w:rPr>
          <w:br/>
        </w:r>
      </w:hyperlink>
      <w:r w:rsidR="009B64D1">
        <w:rPr>
          <w:noProof/>
        </w:rPr>
        <w:drawing>
          <wp:inline distT="0" distB="0" distL="0" distR="0">
            <wp:extent cx="5562600" cy="4171950"/>
            <wp:effectExtent l="0" t="0" r="0" b="0"/>
            <wp:docPr id="8" name="Рисунок 8" descr="Моне бульвар Капуци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оне бульвар Капуцино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D1" w:rsidRDefault="009B64D1" w:rsidP="009B64D1">
      <w:pPr>
        <w:pStyle w:val="2"/>
        <w:shd w:val="clear" w:color="auto" w:fill="FFFFFF"/>
        <w:spacing w:before="0" w:beforeAutospacing="0" w:after="195" w:afterAutospacing="0" w:line="480" w:lineRule="auto"/>
        <w:jc w:val="center"/>
        <w:textAlignment w:val="baseline"/>
        <w:rPr>
          <w:b w:val="0"/>
          <w:sz w:val="28"/>
          <w:szCs w:val="28"/>
          <w:shd w:val="clear" w:color="auto" w:fill="FFFFFF"/>
        </w:rPr>
      </w:pPr>
      <w:r w:rsidRPr="009B64D1">
        <w:rPr>
          <w:b w:val="0"/>
          <w:sz w:val="28"/>
          <w:szCs w:val="28"/>
          <w:shd w:val="clear" w:color="auto" w:fill="FFFFFF"/>
        </w:rPr>
        <w:t>Клод Моне. Бульвар Капуцинок в Париже. 1873 г.</w:t>
      </w:r>
    </w:p>
    <w:p w:rsidR="00C12DA9" w:rsidRDefault="00C12DA9" w:rsidP="009B64D1">
      <w:pPr>
        <w:pStyle w:val="2"/>
        <w:shd w:val="clear" w:color="auto" w:fill="FFFFFF"/>
        <w:spacing w:before="0" w:beforeAutospacing="0" w:after="195" w:afterAutospacing="0" w:line="480" w:lineRule="auto"/>
        <w:jc w:val="center"/>
        <w:textAlignment w:val="baseline"/>
        <w:rPr>
          <w:b w:val="0"/>
          <w:sz w:val="28"/>
          <w:szCs w:val="28"/>
          <w:shd w:val="clear" w:color="auto" w:fill="FFFFFF"/>
        </w:rPr>
      </w:pPr>
    </w:p>
    <w:p w:rsidR="00C12DA9" w:rsidRDefault="00C12DA9" w:rsidP="009B64D1">
      <w:pPr>
        <w:pStyle w:val="2"/>
        <w:shd w:val="clear" w:color="auto" w:fill="FFFFFF"/>
        <w:spacing w:before="0" w:beforeAutospacing="0" w:after="195" w:afterAutospacing="0" w:line="480" w:lineRule="auto"/>
        <w:jc w:val="center"/>
        <w:textAlignment w:val="baseline"/>
        <w:rPr>
          <w:b w:val="0"/>
          <w:sz w:val="28"/>
          <w:szCs w:val="28"/>
          <w:shd w:val="clear" w:color="auto" w:fill="FFFFFF"/>
        </w:rPr>
      </w:pPr>
    </w:p>
    <w:p w:rsidR="00C12DA9" w:rsidRDefault="00C12DA9" w:rsidP="009B64D1">
      <w:pPr>
        <w:pStyle w:val="2"/>
        <w:shd w:val="clear" w:color="auto" w:fill="FFFFFF"/>
        <w:spacing w:before="0" w:beforeAutospacing="0" w:after="195" w:afterAutospacing="0" w:line="480" w:lineRule="auto"/>
        <w:jc w:val="center"/>
        <w:textAlignment w:val="baseline"/>
        <w:rPr>
          <w:b w:val="0"/>
          <w:sz w:val="28"/>
          <w:szCs w:val="28"/>
          <w:shd w:val="clear" w:color="auto" w:fill="FFFFFF"/>
        </w:rPr>
      </w:pPr>
    </w:p>
    <w:p w:rsidR="00C12DA9" w:rsidRDefault="00C12DA9" w:rsidP="00C12DA9">
      <w:pPr>
        <w:pStyle w:val="2"/>
        <w:numPr>
          <w:ilvl w:val="0"/>
          <w:numId w:val="3"/>
        </w:numPr>
        <w:shd w:val="clear" w:color="auto" w:fill="FFFFFF"/>
        <w:spacing w:before="0" w:beforeAutospacing="0" w:after="195" w:afterAutospacing="0" w:line="480" w:lineRule="auto"/>
        <w:textAlignment w:val="baseline"/>
        <w:rPr>
          <w:b w:val="0"/>
          <w:color w:val="000000"/>
          <w:sz w:val="32"/>
          <w:szCs w:val="32"/>
        </w:rPr>
      </w:pPr>
      <w:r w:rsidRPr="00B14713">
        <w:rPr>
          <w:color w:val="000000"/>
        </w:rPr>
        <w:lastRenderedPageBreak/>
        <w:t>Огюст Ренуар</w:t>
      </w:r>
      <w:r w:rsidRPr="00C12DA9">
        <w:rPr>
          <w:b w:val="0"/>
          <w:color w:val="000000"/>
          <w:sz w:val="32"/>
          <w:szCs w:val="32"/>
        </w:rPr>
        <w:t xml:space="preserve"> (1841—1919 гг.)</w:t>
      </w:r>
    </w:p>
    <w:p w:rsidR="00C26147" w:rsidRPr="004C251D" w:rsidRDefault="00C26147" w:rsidP="00C26147">
      <w:pPr>
        <w:pStyle w:val="2"/>
        <w:shd w:val="clear" w:color="auto" w:fill="FFFFFF"/>
        <w:spacing w:before="0" w:beforeAutospacing="0" w:after="195" w:afterAutospacing="0" w:line="480" w:lineRule="auto"/>
        <w:jc w:val="center"/>
        <w:textAlignment w:val="baseline"/>
        <w:rPr>
          <w:b w:val="0"/>
          <w:color w:val="000000"/>
          <w:sz w:val="32"/>
          <w:szCs w:val="32"/>
        </w:rPr>
      </w:pPr>
      <w:r w:rsidRPr="004C251D">
        <w:rPr>
          <w:b w:val="0"/>
          <w:noProof/>
        </w:rPr>
        <w:drawing>
          <wp:inline distT="0" distB="0" distL="0" distR="0">
            <wp:extent cx="3649496" cy="4524375"/>
            <wp:effectExtent l="0" t="0" r="8255" b="0"/>
            <wp:docPr id="9" name="Рисунок 9" descr="Ренуар автопортрет 1875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енуар автопортрет 1875 год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684" cy="453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47" w:rsidRPr="00C26147" w:rsidRDefault="00C26147" w:rsidP="00C26147">
      <w:pPr>
        <w:pStyle w:val="a5"/>
        <w:shd w:val="clear" w:color="auto" w:fill="FFFFFF"/>
        <w:spacing w:before="0" w:beforeAutospacing="0" w:after="240" w:afterAutospacing="0"/>
        <w:textAlignment w:val="baseline"/>
        <w:rPr>
          <w:sz w:val="32"/>
          <w:szCs w:val="32"/>
        </w:rPr>
      </w:pPr>
      <w:r w:rsidRPr="004C251D">
        <w:rPr>
          <w:color w:val="000000"/>
          <w:sz w:val="32"/>
          <w:szCs w:val="32"/>
        </w:rPr>
        <w:t>Ренуар был самым позитивным импрессионистом.</w:t>
      </w:r>
      <w:r>
        <w:rPr>
          <w:b/>
          <w:color w:val="000000"/>
          <w:sz w:val="32"/>
          <w:szCs w:val="32"/>
        </w:rPr>
        <w:t xml:space="preserve"> </w:t>
      </w:r>
      <w:r>
        <w:rPr>
          <w:rFonts w:ascii="Helvetica" w:hAnsi="Helvetica"/>
          <w:color w:val="404040"/>
          <w:sz w:val="20"/>
          <w:szCs w:val="20"/>
        </w:rPr>
        <w:t> </w:t>
      </w:r>
      <w:r w:rsidR="004C251D">
        <w:rPr>
          <w:color w:val="404040"/>
          <w:sz w:val="32"/>
          <w:szCs w:val="32"/>
        </w:rPr>
        <w:t xml:space="preserve">В </w:t>
      </w:r>
      <w:r w:rsidR="004C251D">
        <w:rPr>
          <w:sz w:val="32"/>
          <w:szCs w:val="32"/>
        </w:rPr>
        <w:t>е</w:t>
      </w:r>
      <w:bookmarkStart w:id="0" w:name="_GoBack"/>
      <w:bookmarkEnd w:id="0"/>
      <w:r w:rsidRPr="00C26147">
        <w:rPr>
          <w:sz w:val="32"/>
          <w:szCs w:val="32"/>
        </w:rPr>
        <w:t>го картинах вы не найдёте драмы. Даже чёрной краской он не пользовался. Только радость бытия. Даже самое банальное у Ренуара выглядит прекрасным.</w:t>
      </w:r>
    </w:p>
    <w:p w:rsidR="00C26147" w:rsidRDefault="00C26147" w:rsidP="00C26147">
      <w:pPr>
        <w:pStyle w:val="a5"/>
        <w:shd w:val="clear" w:color="auto" w:fill="FFFFFF"/>
        <w:spacing w:before="0" w:beforeAutospacing="0" w:after="240" w:afterAutospacing="0"/>
        <w:textAlignment w:val="baseline"/>
        <w:rPr>
          <w:sz w:val="32"/>
          <w:szCs w:val="32"/>
        </w:rPr>
      </w:pPr>
      <w:r w:rsidRPr="00C26147">
        <w:rPr>
          <w:sz w:val="32"/>
          <w:szCs w:val="32"/>
        </w:rPr>
        <w:t xml:space="preserve">В отличие </w:t>
      </w:r>
      <w:proofErr w:type="gramStart"/>
      <w:r w:rsidRPr="00C26147">
        <w:rPr>
          <w:sz w:val="32"/>
          <w:szCs w:val="32"/>
        </w:rPr>
        <w:t>от Моне</w:t>
      </w:r>
      <w:proofErr w:type="gramEnd"/>
      <w:r w:rsidRPr="00C26147">
        <w:rPr>
          <w:sz w:val="32"/>
          <w:szCs w:val="32"/>
        </w:rPr>
        <w:t>, Ренуар чаще писал людей. Пейзажи для него были менее значимы. На картинах отдыхают и наслаждаются жизнью его друзья и знакомые.</w:t>
      </w:r>
    </w:p>
    <w:p w:rsidR="00C26147" w:rsidRPr="00C26147" w:rsidRDefault="00C26147" w:rsidP="00C26147">
      <w:pPr>
        <w:pStyle w:val="a5"/>
        <w:shd w:val="clear" w:color="auto" w:fill="FFFFFF"/>
        <w:spacing w:before="0" w:beforeAutospacing="0" w:after="240" w:afterAutospacing="0"/>
        <w:textAlignment w:val="baseline"/>
        <w:rPr>
          <w:sz w:val="32"/>
          <w:szCs w:val="32"/>
        </w:rPr>
      </w:pPr>
      <w:r w:rsidRPr="00C26147">
        <w:rPr>
          <w:sz w:val="32"/>
          <w:szCs w:val="32"/>
        </w:rPr>
        <w:t>Ренуар прожил долгую жизнь. И никогда не откладывал кисть и палитру. Даже когда его руки совсем сковал ревматизм, он привязывал кисточку к руке веревкой. И рисовал.</w:t>
      </w:r>
    </w:p>
    <w:p w:rsidR="00C26147" w:rsidRPr="00C26147" w:rsidRDefault="00C26147" w:rsidP="00C26147">
      <w:pPr>
        <w:pStyle w:val="a5"/>
        <w:shd w:val="clear" w:color="auto" w:fill="FFFFFF"/>
        <w:spacing w:before="0" w:beforeAutospacing="0" w:after="240" w:afterAutospacing="0"/>
        <w:textAlignment w:val="baseline"/>
        <w:rPr>
          <w:sz w:val="32"/>
          <w:szCs w:val="32"/>
        </w:rPr>
      </w:pPr>
      <w:r w:rsidRPr="00C26147">
        <w:rPr>
          <w:sz w:val="32"/>
          <w:szCs w:val="32"/>
        </w:rPr>
        <w:t>Как и Моне, он дождался признания после 40 лет. И увидел свои картины в Лувре, рядом с работами знаменитых мастеров.</w:t>
      </w:r>
    </w:p>
    <w:p w:rsidR="00C26147" w:rsidRDefault="00C26147" w:rsidP="00C26147">
      <w:pPr>
        <w:pStyle w:val="a5"/>
        <w:shd w:val="clear" w:color="auto" w:fill="FFFFFF"/>
        <w:spacing w:before="0" w:beforeAutospacing="0" w:after="240" w:afterAutospacing="0"/>
        <w:textAlignment w:val="baseline"/>
        <w:rPr>
          <w:sz w:val="32"/>
          <w:szCs w:val="32"/>
        </w:rPr>
      </w:pPr>
    </w:p>
    <w:p w:rsidR="00C26147" w:rsidRDefault="00C26147" w:rsidP="00C26147">
      <w:pPr>
        <w:pStyle w:val="a5"/>
        <w:shd w:val="clear" w:color="auto" w:fill="FFFFFF"/>
        <w:spacing w:before="0" w:beforeAutospacing="0" w:after="240" w:afterAutospacing="0"/>
        <w:textAlignment w:val="baseline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562600" cy="4105275"/>
            <wp:effectExtent l="0" t="0" r="0" b="9525"/>
            <wp:docPr id="10" name="Рисунок 10" descr="Ренуар завтрак гребц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нуар завтрак гребцо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47" w:rsidRPr="00C26147" w:rsidRDefault="00C26147" w:rsidP="00C26147">
      <w:pPr>
        <w:pStyle w:val="a5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C26147">
        <w:rPr>
          <w:sz w:val="28"/>
          <w:szCs w:val="28"/>
          <w:shd w:val="clear" w:color="auto" w:fill="FFFFFF"/>
        </w:rPr>
        <w:t>Пьер-Огюст Ренуар. Завтрак гребцов. 1880-1881 гг.</w:t>
      </w:r>
    </w:p>
    <w:p w:rsidR="00C26147" w:rsidRPr="00C26147" w:rsidRDefault="00C26147" w:rsidP="00C26147">
      <w:pPr>
        <w:pStyle w:val="a5"/>
        <w:shd w:val="clear" w:color="auto" w:fill="FFFFFF"/>
        <w:spacing w:before="0" w:beforeAutospacing="0" w:after="240" w:afterAutospacing="0"/>
        <w:textAlignment w:val="baseline"/>
        <w:rPr>
          <w:sz w:val="32"/>
          <w:szCs w:val="32"/>
        </w:rPr>
      </w:pPr>
    </w:p>
    <w:p w:rsidR="00C26147" w:rsidRPr="00C12DA9" w:rsidRDefault="00C26147" w:rsidP="00C26147">
      <w:pPr>
        <w:pStyle w:val="2"/>
        <w:shd w:val="clear" w:color="auto" w:fill="FFFFFF"/>
        <w:spacing w:before="0" w:beforeAutospacing="0" w:after="195" w:afterAutospacing="0" w:line="480" w:lineRule="auto"/>
        <w:textAlignment w:val="baseline"/>
        <w:rPr>
          <w:b w:val="0"/>
          <w:color w:val="000000"/>
          <w:sz w:val="32"/>
          <w:szCs w:val="32"/>
        </w:rPr>
      </w:pPr>
    </w:p>
    <w:p w:rsidR="00C12DA9" w:rsidRPr="009B64D1" w:rsidRDefault="00C12DA9" w:rsidP="00C12DA9">
      <w:pPr>
        <w:pStyle w:val="2"/>
        <w:shd w:val="clear" w:color="auto" w:fill="FFFFFF"/>
        <w:spacing w:before="0" w:beforeAutospacing="0" w:after="195" w:afterAutospacing="0" w:line="480" w:lineRule="auto"/>
        <w:textAlignment w:val="baseline"/>
        <w:rPr>
          <w:b w:val="0"/>
          <w:sz w:val="28"/>
          <w:szCs w:val="28"/>
        </w:rPr>
      </w:pPr>
    </w:p>
    <w:p w:rsidR="001E265D" w:rsidRDefault="001E265D" w:rsidP="001E265D">
      <w:pPr>
        <w:pStyle w:val="2"/>
        <w:shd w:val="clear" w:color="auto" w:fill="FFFFFF"/>
        <w:spacing w:before="0" w:beforeAutospacing="0" w:after="195" w:afterAutospacing="0" w:line="480" w:lineRule="auto"/>
        <w:ind w:left="360"/>
        <w:textAlignment w:val="baseline"/>
        <w:rPr>
          <w:b w:val="0"/>
          <w:color w:val="000000"/>
        </w:rPr>
      </w:pPr>
    </w:p>
    <w:p w:rsidR="001E265D" w:rsidRDefault="001E265D" w:rsidP="001E265D">
      <w:pPr>
        <w:pStyle w:val="2"/>
        <w:shd w:val="clear" w:color="auto" w:fill="FFFFFF"/>
        <w:spacing w:before="0" w:beforeAutospacing="0" w:after="195" w:afterAutospacing="0" w:line="480" w:lineRule="auto"/>
        <w:ind w:left="360"/>
        <w:jc w:val="center"/>
        <w:textAlignment w:val="baseline"/>
        <w:rPr>
          <w:b w:val="0"/>
          <w:color w:val="000000"/>
        </w:rPr>
      </w:pPr>
    </w:p>
    <w:p w:rsidR="001E265D" w:rsidRPr="001E265D" w:rsidRDefault="001E265D" w:rsidP="001E265D">
      <w:pPr>
        <w:pStyle w:val="2"/>
        <w:shd w:val="clear" w:color="auto" w:fill="FFFFFF"/>
        <w:spacing w:before="0" w:beforeAutospacing="0" w:after="195" w:afterAutospacing="0" w:line="480" w:lineRule="auto"/>
        <w:ind w:left="360"/>
        <w:jc w:val="center"/>
        <w:textAlignment w:val="baseline"/>
        <w:rPr>
          <w:b w:val="0"/>
          <w:color w:val="000000"/>
        </w:rPr>
      </w:pPr>
    </w:p>
    <w:p w:rsidR="001E265D" w:rsidRPr="001E265D" w:rsidRDefault="001E265D" w:rsidP="001E265D">
      <w:pPr>
        <w:pStyle w:val="2"/>
        <w:shd w:val="clear" w:color="auto" w:fill="FFFFFF"/>
        <w:spacing w:before="0" w:beforeAutospacing="0" w:after="195" w:afterAutospacing="0" w:line="480" w:lineRule="auto"/>
        <w:ind w:left="360"/>
        <w:textAlignment w:val="baseline"/>
        <w:rPr>
          <w:b w:val="0"/>
          <w:sz w:val="28"/>
          <w:szCs w:val="28"/>
        </w:rPr>
      </w:pPr>
    </w:p>
    <w:p w:rsidR="004C0226" w:rsidRPr="004C0226" w:rsidRDefault="004C0226" w:rsidP="004C0226">
      <w:pPr>
        <w:pStyle w:val="a6"/>
        <w:rPr>
          <w:rFonts w:ascii="Times New Roman" w:hAnsi="Times New Roman" w:cs="Times New Roman"/>
          <w:sz w:val="32"/>
          <w:szCs w:val="32"/>
        </w:rPr>
      </w:pPr>
    </w:p>
    <w:sectPr w:rsidR="004C0226" w:rsidRPr="004C0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F30BFD"/>
    <w:multiLevelType w:val="hybridMultilevel"/>
    <w:tmpl w:val="A1CC76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244FE9"/>
    <w:multiLevelType w:val="multilevel"/>
    <w:tmpl w:val="EB744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D20CEE"/>
    <w:multiLevelType w:val="multilevel"/>
    <w:tmpl w:val="602AB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C53"/>
    <w:rsid w:val="00051185"/>
    <w:rsid w:val="000B0B59"/>
    <w:rsid w:val="000B6B6D"/>
    <w:rsid w:val="001E265D"/>
    <w:rsid w:val="002F58A1"/>
    <w:rsid w:val="004C0226"/>
    <w:rsid w:val="004C251D"/>
    <w:rsid w:val="005F0403"/>
    <w:rsid w:val="009B64D1"/>
    <w:rsid w:val="00A01E5C"/>
    <w:rsid w:val="00B14713"/>
    <w:rsid w:val="00C12DA9"/>
    <w:rsid w:val="00C26147"/>
    <w:rsid w:val="00C74E84"/>
    <w:rsid w:val="00D33C53"/>
    <w:rsid w:val="00EA3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6D4B1"/>
  <w15:chartTrackingRefBased/>
  <w15:docId w15:val="{C36348B1-6D87-4CDB-8CB9-12F268FA1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F58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01E5C"/>
    <w:rPr>
      <w:b/>
      <w:bCs/>
    </w:rPr>
  </w:style>
  <w:style w:type="character" w:styleId="a4">
    <w:name w:val="Hyperlink"/>
    <w:basedOn w:val="a0"/>
    <w:uiPriority w:val="99"/>
    <w:semiHidden/>
    <w:unhideWhenUsed/>
    <w:rsid w:val="00A01E5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F58A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2F5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C0226"/>
    <w:pPr>
      <w:ind w:left="720"/>
      <w:contextualSpacing/>
    </w:pPr>
  </w:style>
  <w:style w:type="paragraph" w:customStyle="1" w:styleId="wp-caption-text">
    <w:name w:val="wp-caption-text"/>
    <w:basedOn w:val="a"/>
    <w:rsid w:val="004C0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2097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228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https://veryimportantlot.com/ru/news/blog/pejzazh-na-kartinax-izvestnyx-xudozhnikov-velikie-imena-i-znamenitye-proizvedeniya-prodolzheni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eryimportantlot.com/ru/news/blog/zhivopis-ee-vidy-i-istoriya-vozniknoveniya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veryimportantlot.com/ru/news/blog/chto-takoe-iskusstvo" TargetMode="External"/><Relationship Id="rId15" Type="http://schemas.openxmlformats.org/officeDocument/2006/relationships/hyperlink" Target="https://i2.wp.com/arts-dnevnik.ru/wp-content/uploads/2017/05/IMG_3502.jp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arts-dnevnik.ru/bulvar-kaputsinok-mon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2020-04-11T18:39:00Z</dcterms:created>
  <dcterms:modified xsi:type="dcterms:W3CDTF">2020-04-11T20:04:00Z</dcterms:modified>
</cp:coreProperties>
</file>