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A41DC" w14:textId="77777777" w:rsidR="00512D58" w:rsidRPr="00512D58" w:rsidRDefault="00512D58" w:rsidP="00512D58">
      <w:pPr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12D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Банк</w:t>
      </w:r>
      <w:r w:rsidRPr="00512D58">
        <w:rPr>
          <w:rFonts w:ascii="Arial" w:eastAsia="Times New Roman" w:hAnsi="Arial" w:cs="Arial"/>
          <w:sz w:val="24"/>
          <w:szCs w:val="24"/>
          <w:lang w:eastAsia="ru-RU"/>
        </w:rPr>
        <w:t> — это финансовая организация, которая привлекает денежные средства от физических и юридических лиц, а затем размещает их с целью получения прибыли. В России банки действуют на основании лицензии Центрального банка РФ (ЦБ РФ) и регулируются Федеральным законом от 02.12.1990 №395-1 «О банках и банковской деятельности». </w:t>
      </w:r>
      <w:r w:rsidRPr="00512D58">
        <w:rPr>
          <w:rFonts w:ascii="Arial" w:eastAsia="Times New Roman" w:hAnsi="Arial" w:cs="Arial"/>
          <w:sz w:val="18"/>
          <w:szCs w:val="18"/>
          <w:lang w:eastAsia="ru-RU"/>
        </w:rPr>
        <w:t>ru.wikipedia.org* +1</w:t>
      </w:r>
    </w:p>
    <w:p w14:paraId="384D6818" w14:textId="77777777" w:rsidR="00512D58" w:rsidRPr="00512D58" w:rsidRDefault="00512D58" w:rsidP="00512D58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512D58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Функции банков</w:t>
      </w:r>
    </w:p>
    <w:p w14:paraId="0C9F2C06" w14:textId="77777777" w:rsidR="00512D58" w:rsidRPr="00512D58" w:rsidRDefault="00512D58" w:rsidP="00512D58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12D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Привлечение и накопление временно свободных денежных средств</w:t>
      </w:r>
      <w:r w:rsidRPr="00512D58">
        <w:rPr>
          <w:rFonts w:ascii="Arial" w:eastAsia="Times New Roman" w:hAnsi="Arial" w:cs="Arial"/>
          <w:sz w:val="24"/>
          <w:szCs w:val="24"/>
          <w:lang w:eastAsia="ru-RU"/>
        </w:rPr>
        <w:t>. Банки принимают вклады от клиентов, начисляют на них проценты и используют эти средства для выдачи кредитов или других операций. </w:t>
      </w:r>
      <w:r w:rsidRPr="00512D58">
        <w:rPr>
          <w:rFonts w:ascii="Arial" w:eastAsia="Times New Roman" w:hAnsi="Arial" w:cs="Arial"/>
          <w:sz w:val="18"/>
          <w:szCs w:val="18"/>
          <w:lang w:eastAsia="ru-RU"/>
        </w:rPr>
        <w:t>ru.wikipedia.org* +1</w:t>
      </w:r>
    </w:p>
    <w:p w14:paraId="5168AAB6" w14:textId="77777777" w:rsidR="00512D58" w:rsidRPr="00512D58" w:rsidRDefault="00512D58" w:rsidP="00512D58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12D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Посредничество в кредитовании</w:t>
      </w:r>
      <w:r w:rsidRPr="00512D58">
        <w:rPr>
          <w:rFonts w:ascii="Arial" w:eastAsia="Times New Roman" w:hAnsi="Arial" w:cs="Arial"/>
          <w:sz w:val="24"/>
          <w:szCs w:val="24"/>
          <w:lang w:eastAsia="ru-RU"/>
        </w:rPr>
        <w:t>. Банки перераспределяют ресурсы между теми, у кого есть свободные деньги, и теми, кто в них нуждается. Это устраняет проблемы несовпадения размера капитала, срока его высвобождения и рисков невозврата. </w:t>
      </w:r>
    </w:p>
    <w:p w14:paraId="3769DB5D" w14:textId="77777777" w:rsidR="00512D58" w:rsidRPr="00512D58" w:rsidRDefault="00512D58" w:rsidP="00512D58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12D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Посредничество в проведении расчётов и платежей</w:t>
      </w:r>
      <w:r w:rsidRPr="00512D58">
        <w:rPr>
          <w:rFonts w:ascii="Arial" w:eastAsia="Times New Roman" w:hAnsi="Arial" w:cs="Arial"/>
          <w:sz w:val="24"/>
          <w:szCs w:val="24"/>
          <w:lang w:eastAsia="ru-RU"/>
        </w:rPr>
        <w:t>. Через банки проходят платежи населения, предприятий и организаций. Они предлагают различные формы расчётов: платёжные поручения, инкассо, аккредитивы, чеки, векселя, банковские карты и т. д.. </w:t>
      </w:r>
    </w:p>
    <w:p w14:paraId="7311510E" w14:textId="77777777" w:rsidR="00512D58" w:rsidRPr="00512D58" w:rsidRDefault="00512D58" w:rsidP="00512D58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12D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Создание кредитных денег</w:t>
      </w:r>
      <w:r w:rsidRPr="00512D58">
        <w:rPr>
          <w:rFonts w:ascii="Arial" w:eastAsia="Times New Roman" w:hAnsi="Arial" w:cs="Arial"/>
          <w:sz w:val="24"/>
          <w:szCs w:val="24"/>
          <w:lang w:eastAsia="ru-RU"/>
        </w:rPr>
        <w:t>. Когда банк выдаёт ссуду, он увеличивает общую массу безналичных денег в обращении. При погашении кредита денежная масса сокращается. </w:t>
      </w:r>
    </w:p>
    <w:p w14:paraId="7A5F70DB" w14:textId="77777777" w:rsidR="00512D58" w:rsidRPr="00512D58" w:rsidRDefault="00512D58" w:rsidP="00512D58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12D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Обслуживание счетов</w:t>
      </w:r>
      <w:r w:rsidRPr="00512D58">
        <w:rPr>
          <w:rFonts w:ascii="Arial" w:eastAsia="Times New Roman" w:hAnsi="Arial" w:cs="Arial"/>
          <w:sz w:val="24"/>
          <w:szCs w:val="24"/>
          <w:lang w:eastAsia="ru-RU"/>
        </w:rPr>
        <w:t>. Банки открывают и ведут счета клиентов, проводят безналичные и наличные расчёты, выводят, зачисляют, переводят средства. </w:t>
      </w:r>
      <w:r w:rsidRPr="00512D58">
        <w:rPr>
          <w:rFonts w:ascii="Arial" w:eastAsia="Times New Roman" w:hAnsi="Arial" w:cs="Arial"/>
          <w:sz w:val="18"/>
          <w:szCs w:val="18"/>
          <w:lang w:eastAsia="ru-RU"/>
        </w:rPr>
        <w:t>ru.wikipedia.org* +1</w:t>
      </w:r>
    </w:p>
    <w:p w14:paraId="3A797B9E" w14:textId="77777777" w:rsidR="00512D58" w:rsidRPr="00512D58" w:rsidRDefault="00512D58" w:rsidP="00512D58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12D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Инвестиционные операции</w:t>
      </w:r>
      <w:r w:rsidRPr="00512D58">
        <w:rPr>
          <w:rFonts w:ascii="Arial" w:eastAsia="Times New Roman" w:hAnsi="Arial" w:cs="Arial"/>
          <w:sz w:val="24"/>
          <w:szCs w:val="24"/>
          <w:lang w:eastAsia="ru-RU"/>
        </w:rPr>
        <w:t>. Банки могут вкладывать средства в ценные бумаги, драгоценные металлы и другие активы. </w:t>
      </w:r>
    </w:p>
    <w:p w14:paraId="61883231" w14:textId="77777777" w:rsidR="00512D58" w:rsidRPr="00512D58" w:rsidRDefault="00512D58" w:rsidP="00512D58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12D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Консультационные и информационные услуги</w:t>
      </w:r>
      <w:r w:rsidRPr="00512D58">
        <w:rPr>
          <w:rFonts w:ascii="Arial" w:eastAsia="Times New Roman" w:hAnsi="Arial" w:cs="Arial"/>
          <w:sz w:val="24"/>
          <w:szCs w:val="24"/>
          <w:lang w:eastAsia="ru-RU"/>
        </w:rPr>
        <w:t>. Многие банки предоставляют клиентам консультации по финансовым вопросам. </w:t>
      </w:r>
    </w:p>
    <w:p w14:paraId="40FA5AD1" w14:textId="77777777" w:rsidR="00512D58" w:rsidRPr="00512D58" w:rsidRDefault="00512D58" w:rsidP="00512D58">
      <w:pPr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12D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Центральный банк (ЦБ РФ)</w:t>
      </w:r>
      <w:r w:rsidRPr="00512D58">
        <w:rPr>
          <w:rFonts w:ascii="Arial" w:eastAsia="Times New Roman" w:hAnsi="Arial" w:cs="Arial"/>
          <w:sz w:val="24"/>
          <w:szCs w:val="24"/>
          <w:lang w:eastAsia="ru-RU"/>
        </w:rPr>
        <w:t xml:space="preserve"> выполняет особые функции: эмиссию денег, регулирование денежно-кредитной политики, надзор за коммерческими банками, управление золотовалютными резервами и др. В отличие от коммерческих </w:t>
      </w:r>
      <w:r w:rsidRPr="00512D5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банков, ЦБ РФ не выдаёт кредиты физическим и юридическим лицам, а кредитует только коммерческие банки. </w:t>
      </w:r>
      <w:r w:rsidRPr="00512D58">
        <w:rPr>
          <w:rFonts w:ascii="Arial" w:eastAsia="Times New Roman" w:hAnsi="Arial" w:cs="Arial"/>
          <w:sz w:val="18"/>
          <w:szCs w:val="18"/>
          <w:lang w:eastAsia="ru-RU"/>
        </w:rPr>
        <w:t>maximumtest.ru +2</w:t>
      </w:r>
    </w:p>
    <w:p w14:paraId="5F7AD5AC" w14:textId="77777777" w:rsidR="00512D58" w:rsidRPr="00512D58" w:rsidRDefault="00512D58" w:rsidP="00512D58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512D58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Банковский кредит</w:t>
      </w:r>
    </w:p>
    <w:p w14:paraId="066407D9" w14:textId="77777777" w:rsidR="00512D58" w:rsidRPr="00512D58" w:rsidRDefault="00512D58" w:rsidP="00512D58">
      <w:pPr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12D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Банковский кредит</w:t>
      </w:r>
      <w:r w:rsidRPr="00512D58">
        <w:rPr>
          <w:rFonts w:ascii="Arial" w:eastAsia="Times New Roman" w:hAnsi="Arial" w:cs="Arial"/>
          <w:sz w:val="24"/>
          <w:szCs w:val="24"/>
          <w:lang w:eastAsia="ru-RU"/>
        </w:rPr>
        <w:t> — это предоставление банком денежных средств заёмщику под определённый процент и на определённый срок. Условия кредитования закрепляются в договоре. </w:t>
      </w:r>
    </w:p>
    <w:p w14:paraId="468DB393" w14:textId="77777777" w:rsidR="00512D58" w:rsidRPr="00512D58" w:rsidRDefault="00512D58" w:rsidP="00512D58">
      <w:pPr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12D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Заёмщиком</w:t>
      </w:r>
      <w:r w:rsidRPr="00512D58">
        <w:rPr>
          <w:rFonts w:ascii="Arial" w:eastAsia="Times New Roman" w:hAnsi="Arial" w:cs="Arial"/>
          <w:sz w:val="24"/>
          <w:szCs w:val="24"/>
          <w:lang w:eastAsia="ru-RU"/>
        </w:rPr>
        <w:t> может быть физическое или юридическое лицо, а также государство. Банки выдают кредиты на различные цели: покупку жилья, автомобиля, образование, развитие бизнеса и т. д.. </w:t>
      </w:r>
      <w:r w:rsidRPr="00512D58">
        <w:rPr>
          <w:rFonts w:ascii="Arial" w:eastAsia="Times New Roman" w:hAnsi="Arial" w:cs="Arial"/>
          <w:sz w:val="18"/>
          <w:szCs w:val="18"/>
          <w:lang w:eastAsia="ru-RU"/>
        </w:rPr>
        <w:t>MTSBank.ru +2</w:t>
      </w:r>
    </w:p>
    <w:p w14:paraId="452EDA88" w14:textId="77777777" w:rsidR="00512D58" w:rsidRPr="00512D58" w:rsidRDefault="00512D58" w:rsidP="00512D58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512D58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Виды банковских кредитов</w:t>
      </w:r>
    </w:p>
    <w:tbl>
      <w:tblPr>
        <w:tblW w:w="11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8"/>
        <w:gridCol w:w="8052"/>
      </w:tblGrid>
      <w:tr w:rsidR="00512D58" w:rsidRPr="00512D58" w14:paraId="4D14DFB4" w14:textId="77777777" w:rsidTr="00512D58">
        <w:trPr>
          <w:tblHeader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1825BDD" w14:textId="77777777" w:rsidR="00512D58" w:rsidRPr="00512D58" w:rsidRDefault="00512D58" w:rsidP="00512D5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12D5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Вид кредита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10AF98F" w14:textId="77777777" w:rsidR="00512D58" w:rsidRPr="00512D58" w:rsidRDefault="00512D58" w:rsidP="00512D5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12D5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Описание</w:t>
            </w:r>
          </w:p>
        </w:tc>
      </w:tr>
      <w:tr w:rsidR="00512D58" w:rsidRPr="00512D58" w14:paraId="0CC123EE" w14:textId="77777777" w:rsidTr="00512D58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4D6E6DD" w14:textId="77777777" w:rsidR="00512D58" w:rsidRPr="00512D58" w:rsidRDefault="00512D58" w:rsidP="00512D5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12D58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Потребительский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105B9F5" w14:textId="77777777" w:rsidR="00512D58" w:rsidRDefault="00512D58" w:rsidP="00512D5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12D5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Нецелевой кредит на любые нужды (покупка товаров, оплата услуг,</w:t>
            </w:r>
          </w:p>
          <w:p w14:paraId="33638A65" w14:textId="2B42E987" w:rsidR="00512D58" w:rsidRPr="00512D58" w:rsidRDefault="00512D58" w:rsidP="00512D5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12D5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отпуск и т. д.). </w:t>
            </w:r>
            <w:r w:rsidRPr="00512D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MTSBank.ru +1</w:t>
            </w:r>
          </w:p>
        </w:tc>
      </w:tr>
      <w:tr w:rsidR="00512D58" w:rsidRPr="00512D58" w14:paraId="6D5BA2DA" w14:textId="77777777" w:rsidTr="00512D58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88C0FC4" w14:textId="77777777" w:rsidR="00512D58" w:rsidRPr="00512D58" w:rsidRDefault="00512D58" w:rsidP="00512D5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12D58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Ипотечный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15471A4" w14:textId="77777777" w:rsidR="00512D58" w:rsidRDefault="00512D58" w:rsidP="00512D5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12D5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Целевой кредит на покупку недвижимости. Квартира или дом </w:t>
            </w:r>
          </w:p>
          <w:p w14:paraId="67ABD593" w14:textId="7F9883EE" w:rsidR="00512D58" w:rsidRDefault="00512D58" w:rsidP="00512D5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12D5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остаются </w:t>
            </w:r>
            <w:bookmarkStart w:id="0" w:name="_GoBack"/>
            <w:bookmarkEnd w:id="0"/>
            <w:r w:rsidRPr="00512D5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залоге у банка до полного погашения задолженности.</w:t>
            </w:r>
          </w:p>
          <w:p w14:paraId="6045B5C8" w14:textId="6514BD37" w:rsidR="00512D58" w:rsidRPr="00512D58" w:rsidRDefault="00512D58" w:rsidP="00512D5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12D5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  <w:r w:rsidRPr="00512D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journal.sovcombank.ru +1</w:t>
            </w:r>
          </w:p>
        </w:tc>
      </w:tr>
      <w:tr w:rsidR="00512D58" w:rsidRPr="00512D58" w14:paraId="2DFE6E98" w14:textId="77777777" w:rsidTr="00512D58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F83864B" w14:textId="77777777" w:rsidR="00512D58" w:rsidRPr="00512D58" w:rsidRDefault="00512D58" w:rsidP="00512D5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12D58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Автокредит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1E88F78" w14:textId="77777777" w:rsidR="00512D58" w:rsidRDefault="00512D58" w:rsidP="00512D5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12D5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Целевой кредит на покупку автомобиля. Машина обычно остаётся в </w:t>
            </w:r>
          </w:p>
          <w:p w14:paraId="23C3EA40" w14:textId="462D4623" w:rsidR="00512D58" w:rsidRPr="00512D58" w:rsidRDefault="00512D58" w:rsidP="00512D5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12D5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залоге у банка. </w:t>
            </w:r>
            <w:r w:rsidRPr="00512D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journal.sovcombank.ru +1</w:t>
            </w:r>
          </w:p>
        </w:tc>
      </w:tr>
      <w:tr w:rsidR="00512D58" w:rsidRPr="00512D58" w14:paraId="3021A6E2" w14:textId="77777777" w:rsidTr="00512D58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4E592CA" w14:textId="77777777" w:rsidR="00512D58" w:rsidRPr="00512D58" w:rsidRDefault="00512D58" w:rsidP="00512D5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12D58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Кредит на образование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D6A415B" w14:textId="77777777" w:rsidR="00512D58" w:rsidRDefault="00512D58" w:rsidP="00512D5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12D5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Предназначен для оплаты обучения в аккредитованном вузе или </w:t>
            </w:r>
          </w:p>
          <w:p w14:paraId="4BE9A4E2" w14:textId="77777777" w:rsidR="00512D58" w:rsidRDefault="00512D58" w:rsidP="00512D5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12D5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колледже. Часто субсидируется государством, что снижает</w:t>
            </w:r>
          </w:p>
          <w:p w14:paraId="463D137E" w14:textId="38526496" w:rsidR="00512D58" w:rsidRPr="00512D58" w:rsidRDefault="00512D58" w:rsidP="00512D5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12D5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процентную ставку. </w:t>
            </w:r>
          </w:p>
        </w:tc>
      </w:tr>
      <w:tr w:rsidR="00512D58" w:rsidRPr="00512D58" w14:paraId="2D44EC3A" w14:textId="77777777" w:rsidTr="00512D58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60C0B57" w14:textId="77777777" w:rsidR="00512D58" w:rsidRPr="00512D58" w:rsidRDefault="00512D58" w:rsidP="00512D5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12D58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Рефинансирование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AD1678B" w14:textId="77777777" w:rsidR="00512D58" w:rsidRDefault="00512D58" w:rsidP="00512D5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12D5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Позволяет закрыть кредиты в других банках на более выгодных </w:t>
            </w:r>
          </w:p>
          <w:p w14:paraId="6F5C05AB" w14:textId="77777777" w:rsidR="00512D58" w:rsidRDefault="00512D58" w:rsidP="00512D5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12D5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условиях (снизить процентную ставку или увеличить срок). </w:t>
            </w:r>
          </w:p>
          <w:p w14:paraId="671BB6E9" w14:textId="3CD26AE7" w:rsidR="00512D58" w:rsidRPr="00512D58" w:rsidRDefault="00512D58" w:rsidP="00512D5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12D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sberbank.ru +1</w:t>
            </w:r>
          </w:p>
        </w:tc>
      </w:tr>
      <w:tr w:rsidR="00512D58" w:rsidRPr="00512D58" w14:paraId="326B4262" w14:textId="77777777" w:rsidTr="00512D58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8272FE8" w14:textId="77777777" w:rsidR="00512D58" w:rsidRPr="00512D58" w:rsidRDefault="00512D58" w:rsidP="00512D5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12D58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Кредит под залог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F46DE7E" w14:textId="77777777" w:rsidR="00512D58" w:rsidRDefault="00512D58" w:rsidP="00512D5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12D5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Может быть на любые цели, но требует предоставления имущества </w:t>
            </w:r>
          </w:p>
          <w:p w14:paraId="2265B206" w14:textId="1E7DE856" w:rsidR="00512D58" w:rsidRPr="00512D58" w:rsidRDefault="00512D58" w:rsidP="00512D58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12D5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залог (недвижимость, автомобиль и т. д.). </w:t>
            </w:r>
            <w:r w:rsidRPr="00512D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MTSBank.ru +1</w:t>
            </w:r>
          </w:p>
        </w:tc>
      </w:tr>
    </w:tbl>
    <w:p w14:paraId="57DE77E7" w14:textId="77777777" w:rsidR="00512D58" w:rsidRPr="00512D58" w:rsidRDefault="00512D58" w:rsidP="00512D58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512D58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Условия предоставления банковского кредита</w:t>
      </w:r>
    </w:p>
    <w:p w14:paraId="0CAAABA4" w14:textId="77777777" w:rsidR="00512D58" w:rsidRPr="00512D58" w:rsidRDefault="00512D58" w:rsidP="00512D58">
      <w:pPr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12D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Основные требования к заёмщику:</w:t>
      </w:r>
    </w:p>
    <w:p w14:paraId="0A877A70" w14:textId="77777777" w:rsidR="00512D58" w:rsidRPr="00512D58" w:rsidRDefault="00512D58" w:rsidP="00512D58">
      <w:pPr>
        <w:numPr>
          <w:ilvl w:val="0"/>
          <w:numId w:val="2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12D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Возраст.</w:t>
      </w:r>
      <w:r w:rsidRPr="00512D58">
        <w:rPr>
          <w:rFonts w:ascii="Arial" w:eastAsia="Times New Roman" w:hAnsi="Arial" w:cs="Arial"/>
          <w:sz w:val="24"/>
          <w:szCs w:val="24"/>
          <w:lang w:eastAsia="ru-RU"/>
        </w:rPr>
        <w:t> Обычно от 18 лет (на дату подписания договора), но некоторые банки могут устанавливать более высокий порог. На момент погашения кредита возраст заёмщика не должен превышать определённого предела (например, 80 лет). </w:t>
      </w:r>
      <w:r w:rsidRPr="00512D58">
        <w:rPr>
          <w:rFonts w:ascii="Arial" w:eastAsia="Times New Roman" w:hAnsi="Arial" w:cs="Arial"/>
          <w:sz w:val="18"/>
          <w:szCs w:val="18"/>
          <w:lang w:eastAsia="ru-RU"/>
        </w:rPr>
        <w:t>otpbank.ru +2</w:t>
      </w:r>
    </w:p>
    <w:p w14:paraId="0A70D596" w14:textId="77777777" w:rsidR="00512D58" w:rsidRPr="00512D58" w:rsidRDefault="00512D58" w:rsidP="00512D58">
      <w:pPr>
        <w:numPr>
          <w:ilvl w:val="0"/>
          <w:numId w:val="2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12D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Гражданство и регистрация.</w:t>
      </w:r>
      <w:r w:rsidRPr="00512D58">
        <w:rPr>
          <w:rFonts w:ascii="Arial" w:eastAsia="Times New Roman" w:hAnsi="Arial" w:cs="Arial"/>
          <w:sz w:val="24"/>
          <w:szCs w:val="24"/>
          <w:lang w:eastAsia="ru-RU"/>
        </w:rPr>
        <w:t> Требуется российское гражданство и постоянная или временная регистрация в РФ. </w:t>
      </w:r>
      <w:r w:rsidRPr="00512D58">
        <w:rPr>
          <w:rFonts w:ascii="Arial" w:eastAsia="Times New Roman" w:hAnsi="Arial" w:cs="Arial"/>
          <w:sz w:val="18"/>
          <w:szCs w:val="18"/>
          <w:lang w:eastAsia="ru-RU"/>
        </w:rPr>
        <w:t>otpbank.ru +1</w:t>
      </w:r>
    </w:p>
    <w:p w14:paraId="25BE8621" w14:textId="77777777" w:rsidR="00512D58" w:rsidRPr="00512D58" w:rsidRDefault="00512D58" w:rsidP="00512D58">
      <w:pPr>
        <w:numPr>
          <w:ilvl w:val="0"/>
          <w:numId w:val="2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12D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Доход.</w:t>
      </w:r>
      <w:r w:rsidRPr="00512D58">
        <w:rPr>
          <w:rFonts w:ascii="Arial" w:eastAsia="Times New Roman" w:hAnsi="Arial" w:cs="Arial"/>
          <w:sz w:val="24"/>
          <w:szCs w:val="24"/>
          <w:lang w:eastAsia="ru-RU"/>
        </w:rPr>
        <w:t> Заёмщик должен иметь стабильный доход, достаточный для погашения кредита. Учитываются зарплата, прибыль от предпринимательской деятельности, самозанятости, доходы по гражданско-правовым договорам, пенсии, стипендии, пособия, доходы от сдачи имущества в аренду. </w:t>
      </w:r>
    </w:p>
    <w:p w14:paraId="192C6107" w14:textId="77777777" w:rsidR="00512D58" w:rsidRPr="00512D58" w:rsidRDefault="00512D58" w:rsidP="00512D58">
      <w:pPr>
        <w:numPr>
          <w:ilvl w:val="0"/>
          <w:numId w:val="2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12D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Кредитная история.</w:t>
      </w:r>
      <w:r w:rsidRPr="00512D58">
        <w:rPr>
          <w:rFonts w:ascii="Arial" w:eastAsia="Times New Roman" w:hAnsi="Arial" w:cs="Arial"/>
          <w:sz w:val="24"/>
          <w:szCs w:val="24"/>
          <w:lang w:eastAsia="ru-RU"/>
        </w:rPr>
        <w:t> Положительная кредитная история повышает шансы на одобрение. Плохая кредитная история или её отсутствие снижают вероятность получения кредита. </w:t>
      </w:r>
      <w:r w:rsidRPr="00512D58">
        <w:rPr>
          <w:rFonts w:ascii="Arial" w:eastAsia="Times New Roman" w:hAnsi="Arial" w:cs="Arial"/>
          <w:sz w:val="18"/>
          <w:szCs w:val="18"/>
          <w:lang w:eastAsia="ru-RU"/>
        </w:rPr>
        <w:t>otpbank.ru +1</w:t>
      </w:r>
    </w:p>
    <w:p w14:paraId="5693167E" w14:textId="77777777" w:rsidR="00512D58" w:rsidRPr="00512D58" w:rsidRDefault="00512D58" w:rsidP="00512D58">
      <w:pPr>
        <w:numPr>
          <w:ilvl w:val="0"/>
          <w:numId w:val="2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12D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Показатель долговой нагрузки (ПДН).</w:t>
      </w:r>
      <w:r w:rsidRPr="00512D58">
        <w:rPr>
          <w:rFonts w:ascii="Arial" w:eastAsia="Times New Roman" w:hAnsi="Arial" w:cs="Arial"/>
          <w:sz w:val="24"/>
          <w:szCs w:val="24"/>
          <w:lang w:eastAsia="ru-RU"/>
        </w:rPr>
        <w:t> Уровень доходов должен быть достаточным, чтобы после ежемесячного платежа по кредиту у заёмщика оставалось не менее прожиточного минимума. Согласно указаниям ЦБ РФ, если на оплату всех кредитов и рассрочек уходит более 50% подтверждённого дохода, вероятность отказа крайне высока. </w:t>
      </w:r>
    </w:p>
    <w:p w14:paraId="63D2CE84" w14:textId="77777777" w:rsidR="00512D58" w:rsidRPr="00512D58" w:rsidRDefault="00512D58" w:rsidP="00512D58">
      <w:pPr>
        <w:numPr>
          <w:ilvl w:val="0"/>
          <w:numId w:val="2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12D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Стаж работы.</w:t>
      </w:r>
      <w:r w:rsidRPr="00512D58">
        <w:rPr>
          <w:rFonts w:ascii="Arial" w:eastAsia="Times New Roman" w:hAnsi="Arial" w:cs="Arial"/>
          <w:sz w:val="24"/>
          <w:szCs w:val="24"/>
          <w:lang w:eastAsia="ru-RU"/>
        </w:rPr>
        <w:t> Обычно требуется минимальный стаж на текущем месте работы (например, от 3 месяцев) и общий трудовой стаж не менее 1 года. Для самозанятых может потребоваться стаж деятельности в этом статусе от 3 до 6 месяцев. </w:t>
      </w:r>
      <w:r w:rsidRPr="00512D58">
        <w:rPr>
          <w:rFonts w:ascii="Arial" w:eastAsia="Times New Roman" w:hAnsi="Arial" w:cs="Arial"/>
          <w:sz w:val="18"/>
          <w:szCs w:val="18"/>
          <w:lang w:eastAsia="ru-RU"/>
        </w:rPr>
        <w:t>otpbank.ru +1</w:t>
      </w:r>
    </w:p>
    <w:p w14:paraId="294989A0" w14:textId="77777777" w:rsidR="00512D58" w:rsidRPr="00512D58" w:rsidRDefault="00512D58" w:rsidP="00512D58">
      <w:pPr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12D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Дополнительные факторы, которые могут повлиять на решение банка:</w:t>
      </w:r>
    </w:p>
    <w:p w14:paraId="053199A4" w14:textId="77777777" w:rsidR="00512D58" w:rsidRPr="00512D58" w:rsidRDefault="00512D58" w:rsidP="00512D58">
      <w:pPr>
        <w:numPr>
          <w:ilvl w:val="0"/>
          <w:numId w:val="3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12D58">
        <w:rPr>
          <w:rFonts w:ascii="Arial" w:eastAsia="Times New Roman" w:hAnsi="Arial" w:cs="Arial"/>
          <w:sz w:val="24"/>
          <w:szCs w:val="24"/>
          <w:lang w:eastAsia="ru-RU"/>
        </w:rPr>
        <w:t>наличие имущества в собственности (может рассматриваться как залог);</w:t>
      </w:r>
    </w:p>
    <w:p w14:paraId="5ADFEC3D" w14:textId="77777777" w:rsidR="00512D58" w:rsidRPr="00512D58" w:rsidRDefault="00512D58" w:rsidP="00512D58">
      <w:pPr>
        <w:numPr>
          <w:ilvl w:val="0"/>
          <w:numId w:val="3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12D58">
        <w:rPr>
          <w:rFonts w:ascii="Arial" w:eastAsia="Times New Roman" w:hAnsi="Arial" w:cs="Arial"/>
          <w:sz w:val="24"/>
          <w:szCs w:val="24"/>
          <w:lang w:eastAsia="ru-RU"/>
        </w:rPr>
        <w:t>статус банкротства (если заёмщик находился в процедуре банкротства менее 5 лет назад, получить новый кредит сложно); </w:t>
      </w:r>
    </w:p>
    <w:p w14:paraId="5B76BAD2" w14:textId="77777777" w:rsidR="00512D58" w:rsidRPr="00512D58" w:rsidRDefault="00512D58" w:rsidP="00512D58">
      <w:pPr>
        <w:numPr>
          <w:ilvl w:val="0"/>
          <w:numId w:val="3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12D58">
        <w:rPr>
          <w:rFonts w:ascii="Arial" w:eastAsia="Times New Roman" w:hAnsi="Arial" w:cs="Arial"/>
          <w:sz w:val="24"/>
          <w:szCs w:val="24"/>
          <w:lang w:eastAsia="ru-RU"/>
        </w:rPr>
        <w:t>семейное положение, наличие детей и другие аспекты, которые банк может учитывать при оценке надёжности клиента. </w:t>
      </w:r>
    </w:p>
    <w:p w14:paraId="74EA023F" w14:textId="77777777" w:rsidR="00512D58" w:rsidRPr="00512D58" w:rsidRDefault="00512D58" w:rsidP="00512D58">
      <w:pPr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12D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Необходимые документы</w:t>
      </w:r>
      <w:r w:rsidRPr="00512D58">
        <w:rPr>
          <w:rFonts w:ascii="Arial" w:eastAsia="Times New Roman" w:hAnsi="Arial" w:cs="Arial"/>
          <w:sz w:val="24"/>
          <w:szCs w:val="24"/>
          <w:lang w:eastAsia="ru-RU"/>
        </w:rPr>
        <w:t> обычно включают:</w:t>
      </w:r>
    </w:p>
    <w:p w14:paraId="506523AC" w14:textId="77777777" w:rsidR="00512D58" w:rsidRPr="00512D58" w:rsidRDefault="00512D58" w:rsidP="00512D58">
      <w:pPr>
        <w:numPr>
          <w:ilvl w:val="0"/>
          <w:numId w:val="4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12D58">
        <w:rPr>
          <w:rFonts w:ascii="Arial" w:eastAsia="Times New Roman" w:hAnsi="Arial" w:cs="Arial"/>
          <w:sz w:val="24"/>
          <w:szCs w:val="24"/>
          <w:lang w:eastAsia="ru-RU"/>
        </w:rPr>
        <w:t>паспорт;</w:t>
      </w:r>
    </w:p>
    <w:p w14:paraId="53164FD4" w14:textId="77777777" w:rsidR="00512D58" w:rsidRPr="00512D58" w:rsidRDefault="00512D58" w:rsidP="00512D58">
      <w:pPr>
        <w:numPr>
          <w:ilvl w:val="0"/>
          <w:numId w:val="4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12D58">
        <w:rPr>
          <w:rFonts w:ascii="Arial" w:eastAsia="Times New Roman" w:hAnsi="Arial" w:cs="Arial"/>
          <w:sz w:val="24"/>
          <w:szCs w:val="24"/>
          <w:lang w:eastAsia="ru-RU"/>
        </w:rPr>
        <w:t>заявление-анкету;</w:t>
      </w:r>
    </w:p>
    <w:p w14:paraId="1A0169C2" w14:textId="77777777" w:rsidR="00512D58" w:rsidRPr="00512D58" w:rsidRDefault="00512D58" w:rsidP="00512D58">
      <w:pPr>
        <w:numPr>
          <w:ilvl w:val="0"/>
          <w:numId w:val="4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12D58">
        <w:rPr>
          <w:rFonts w:ascii="Arial" w:eastAsia="Times New Roman" w:hAnsi="Arial" w:cs="Arial"/>
          <w:sz w:val="24"/>
          <w:szCs w:val="24"/>
          <w:lang w:eastAsia="ru-RU"/>
        </w:rPr>
        <w:t>документы, подтверждающие доход (справка 2-НДФЛ, выписка с зарплатной карты, справка от работодателя и т. д.);</w:t>
      </w:r>
    </w:p>
    <w:p w14:paraId="434306FA" w14:textId="77777777" w:rsidR="00512D58" w:rsidRPr="00512D58" w:rsidRDefault="00512D58" w:rsidP="00512D58">
      <w:pPr>
        <w:numPr>
          <w:ilvl w:val="0"/>
          <w:numId w:val="4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12D58">
        <w:rPr>
          <w:rFonts w:ascii="Arial" w:eastAsia="Times New Roman" w:hAnsi="Arial" w:cs="Arial"/>
          <w:sz w:val="24"/>
          <w:szCs w:val="24"/>
          <w:lang w:eastAsia="ru-RU"/>
        </w:rPr>
        <w:t>документы, подтверждающие трудоустройство (копия трудовой книжки, трудовой договор и т. д.). </w:t>
      </w:r>
      <w:r w:rsidRPr="00512D58">
        <w:rPr>
          <w:rFonts w:ascii="Arial" w:eastAsia="Times New Roman" w:hAnsi="Arial" w:cs="Arial"/>
          <w:sz w:val="18"/>
          <w:szCs w:val="18"/>
          <w:lang w:eastAsia="ru-RU"/>
        </w:rPr>
        <w:t>otpbank.ru +2</w:t>
      </w:r>
    </w:p>
    <w:p w14:paraId="7D6F73F1" w14:textId="77777777" w:rsidR="00512D58" w:rsidRPr="00512D58" w:rsidRDefault="00512D58" w:rsidP="00512D58">
      <w:pPr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12D58">
        <w:rPr>
          <w:rFonts w:ascii="Arial" w:eastAsia="Times New Roman" w:hAnsi="Arial" w:cs="Arial"/>
          <w:sz w:val="24"/>
          <w:szCs w:val="24"/>
          <w:lang w:eastAsia="ru-RU"/>
        </w:rPr>
        <w:t>Для крупных сумм, автокредитов или ипотеки может потребоваться залог. В этом случае нужны документы на имущество. </w:t>
      </w:r>
    </w:p>
    <w:p w14:paraId="37BFDD90" w14:textId="77777777" w:rsidR="00512D58" w:rsidRPr="00512D58" w:rsidRDefault="00512D58" w:rsidP="00512D58">
      <w:pPr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12D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Ключевые параметры кредита, которые оговариваются в договоре:</w:t>
      </w:r>
    </w:p>
    <w:p w14:paraId="56A39E46" w14:textId="77777777" w:rsidR="00512D58" w:rsidRPr="00512D58" w:rsidRDefault="00512D58" w:rsidP="00512D58">
      <w:pPr>
        <w:numPr>
          <w:ilvl w:val="0"/>
          <w:numId w:val="5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12D58">
        <w:rPr>
          <w:rFonts w:ascii="Arial" w:eastAsia="Times New Roman" w:hAnsi="Arial" w:cs="Arial"/>
          <w:sz w:val="24"/>
          <w:szCs w:val="24"/>
          <w:lang w:eastAsia="ru-RU"/>
        </w:rPr>
        <w:t>сумма кредита;</w:t>
      </w:r>
    </w:p>
    <w:p w14:paraId="5DFBCFC6" w14:textId="77777777" w:rsidR="00512D58" w:rsidRPr="00512D58" w:rsidRDefault="00512D58" w:rsidP="00512D58">
      <w:pPr>
        <w:numPr>
          <w:ilvl w:val="0"/>
          <w:numId w:val="5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12D58">
        <w:rPr>
          <w:rFonts w:ascii="Arial" w:eastAsia="Times New Roman" w:hAnsi="Arial" w:cs="Arial"/>
          <w:sz w:val="24"/>
          <w:szCs w:val="24"/>
          <w:lang w:eastAsia="ru-RU"/>
        </w:rPr>
        <w:t>процентная ставка;</w:t>
      </w:r>
    </w:p>
    <w:p w14:paraId="205ED1CC" w14:textId="77777777" w:rsidR="00512D58" w:rsidRPr="00512D58" w:rsidRDefault="00512D58" w:rsidP="00512D58">
      <w:pPr>
        <w:numPr>
          <w:ilvl w:val="0"/>
          <w:numId w:val="5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12D58">
        <w:rPr>
          <w:rFonts w:ascii="Arial" w:eastAsia="Times New Roman" w:hAnsi="Arial" w:cs="Arial"/>
          <w:sz w:val="24"/>
          <w:szCs w:val="24"/>
          <w:lang w:eastAsia="ru-RU"/>
        </w:rPr>
        <w:t>срок кредита;</w:t>
      </w:r>
    </w:p>
    <w:p w14:paraId="70A3440A" w14:textId="77777777" w:rsidR="00512D58" w:rsidRPr="00512D58" w:rsidRDefault="00512D58" w:rsidP="00512D58">
      <w:pPr>
        <w:numPr>
          <w:ilvl w:val="0"/>
          <w:numId w:val="5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12D58">
        <w:rPr>
          <w:rFonts w:ascii="Arial" w:eastAsia="Times New Roman" w:hAnsi="Arial" w:cs="Arial"/>
          <w:sz w:val="24"/>
          <w:szCs w:val="24"/>
          <w:lang w:eastAsia="ru-RU"/>
        </w:rPr>
        <w:t>график платежей (аннуитетный или дифференцированный);</w:t>
      </w:r>
    </w:p>
    <w:p w14:paraId="42763808" w14:textId="77777777" w:rsidR="00512D58" w:rsidRPr="00512D58" w:rsidRDefault="00512D58" w:rsidP="00512D58">
      <w:pPr>
        <w:numPr>
          <w:ilvl w:val="0"/>
          <w:numId w:val="5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12D58">
        <w:rPr>
          <w:rFonts w:ascii="Arial" w:eastAsia="Times New Roman" w:hAnsi="Arial" w:cs="Arial"/>
          <w:sz w:val="24"/>
          <w:szCs w:val="24"/>
          <w:lang w:eastAsia="ru-RU"/>
        </w:rPr>
        <w:t>возможность досрочного погашения. </w:t>
      </w:r>
    </w:p>
    <w:p w14:paraId="4C50633F" w14:textId="77777777" w:rsidR="00512D58" w:rsidRPr="00512D58" w:rsidRDefault="00512D58" w:rsidP="00512D58">
      <w:pPr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12D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Процентная ставка</w:t>
      </w:r>
      <w:r w:rsidRPr="00512D58">
        <w:rPr>
          <w:rFonts w:ascii="Arial" w:eastAsia="Times New Roman" w:hAnsi="Arial" w:cs="Arial"/>
          <w:sz w:val="24"/>
          <w:szCs w:val="24"/>
          <w:lang w:eastAsia="ru-RU"/>
        </w:rPr>
        <w:t> зависит от ключевой ставки ЦБ РФ и маржи банка. Она может быть фиксированной (не меняется в течение всего срока) или плавающей (может меняться в соответствии с условиями договора). </w:t>
      </w:r>
      <w:r w:rsidRPr="00512D58">
        <w:rPr>
          <w:rFonts w:ascii="Arial" w:eastAsia="Times New Roman" w:hAnsi="Arial" w:cs="Arial"/>
          <w:sz w:val="18"/>
          <w:szCs w:val="18"/>
          <w:lang w:eastAsia="ru-RU"/>
        </w:rPr>
        <w:t>consultant.ru +1</w:t>
      </w:r>
    </w:p>
    <w:p w14:paraId="42FC47A5" w14:textId="77777777" w:rsidR="00512D58" w:rsidRPr="00512D58" w:rsidRDefault="00512D58" w:rsidP="00512D58">
      <w:pPr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12D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График платежей</w:t>
      </w:r>
      <w:r w:rsidRPr="00512D58">
        <w:rPr>
          <w:rFonts w:ascii="Arial" w:eastAsia="Times New Roman" w:hAnsi="Arial" w:cs="Arial"/>
          <w:sz w:val="24"/>
          <w:szCs w:val="24"/>
          <w:lang w:eastAsia="ru-RU"/>
        </w:rPr>
        <w:t> может быть:</w:t>
      </w:r>
    </w:p>
    <w:p w14:paraId="63556406" w14:textId="77777777" w:rsidR="00512D58" w:rsidRPr="00512D58" w:rsidRDefault="00512D58" w:rsidP="00512D58">
      <w:pPr>
        <w:numPr>
          <w:ilvl w:val="0"/>
          <w:numId w:val="6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12D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Аннуитетным</w:t>
      </w:r>
      <w:r w:rsidRPr="00512D58">
        <w:rPr>
          <w:rFonts w:ascii="Arial" w:eastAsia="Times New Roman" w:hAnsi="Arial" w:cs="Arial"/>
          <w:sz w:val="24"/>
          <w:szCs w:val="24"/>
          <w:lang w:eastAsia="ru-RU"/>
        </w:rPr>
        <w:t> — равные ежемесячные платежи, но в начале срока большая часть платежа идёт на погашение процентов, а не основного долга. </w:t>
      </w:r>
      <w:r w:rsidRPr="00512D58">
        <w:rPr>
          <w:rFonts w:ascii="Arial" w:eastAsia="Times New Roman" w:hAnsi="Arial" w:cs="Arial"/>
          <w:sz w:val="18"/>
          <w:szCs w:val="18"/>
          <w:lang w:eastAsia="ru-RU"/>
        </w:rPr>
        <w:t>AlfaBank.ru +1</w:t>
      </w:r>
    </w:p>
    <w:p w14:paraId="5DEB2746" w14:textId="77777777" w:rsidR="00512D58" w:rsidRPr="00512D58" w:rsidRDefault="00512D58" w:rsidP="00512D58">
      <w:pPr>
        <w:numPr>
          <w:ilvl w:val="0"/>
          <w:numId w:val="6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12D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Дифференцированным</w:t>
      </w:r>
      <w:r w:rsidRPr="00512D58">
        <w:rPr>
          <w:rFonts w:ascii="Arial" w:eastAsia="Times New Roman" w:hAnsi="Arial" w:cs="Arial"/>
          <w:sz w:val="24"/>
          <w:szCs w:val="24"/>
          <w:lang w:eastAsia="ru-RU"/>
        </w:rPr>
        <w:t> — размер платежа уменьшается со временем, так как тело кредита делится на равные части, а проценты начисляются на остаток долга. </w:t>
      </w:r>
    </w:p>
    <w:p w14:paraId="5E9A43B3" w14:textId="24FD7A20" w:rsidR="00512D58" w:rsidRPr="00512D58" w:rsidRDefault="00512D58" w:rsidP="00512D58">
      <w:pPr>
        <w:spacing w:after="10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12D58">
        <w:rPr>
          <w:rFonts w:ascii="Arial" w:eastAsia="Times New Roman" w:hAnsi="Arial" w:cs="Arial"/>
          <w:sz w:val="24"/>
          <w:szCs w:val="24"/>
          <w:lang w:eastAsia="ru-RU"/>
        </w:rPr>
        <w:t>Перед оформлением кредита важно тщательно изучить условия договора, рассчитать ежемесячный платёж и общую переплату. Также стоит учитывать, что банки могут взимать дополнительные комиссии или предлагать платные дополнительные услуги (например, страхование). </w:t>
      </w:r>
      <w:r w:rsidRPr="00512D58">
        <w:rPr>
          <w:rFonts w:ascii="Arial" w:eastAsia="Times New Roman" w:hAnsi="Arial" w:cs="Arial"/>
          <w:sz w:val="18"/>
          <w:szCs w:val="18"/>
          <w:lang w:eastAsia="ru-RU"/>
        </w:rPr>
        <w:t>vbr.ru +1</w:t>
      </w:r>
    </w:p>
    <w:p w14:paraId="6166F7B8" w14:textId="77777777" w:rsidR="0080245F" w:rsidRDefault="00512D58"/>
    <w:sectPr w:rsidR="00802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87EDF"/>
    <w:multiLevelType w:val="multilevel"/>
    <w:tmpl w:val="FFA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B642E6"/>
    <w:multiLevelType w:val="multilevel"/>
    <w:tmpl w:val="822C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26EA2"/>
    <w:multiLevelType w:val="multilevel"/>
    <w:tmpl w:val="0E8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806B70"/>
    <w:multiLevelType w:val="multilevel"/>
    <w:tmpl w:val="E258D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0614C8"/>
    <w:multiLevelType w:val="multilevel"/>
    <w:tmpl w:val="FE8CE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A66BBD"/>
    <w:multiLevelType w:val="multilevel"/>
    <w:tmpl w:val="2046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E2"/>
    <w:rsid w:val="0020478C"/>
    <w:rsid w:val="003943E2"/>
    <w:rsid w:val="00512D58"/>
    <w:rsid w:val="00E1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775B"/>
  <w15:chartTrackingRefBased/>
  <w15:docId w15:val="{6A90D67D-A069-486E-B8CA-8823CF0F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2D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2D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12D58"/>
    <w:rPr>
      <w:b/>
      <w:bCs/>
    </w:rPr>
  </w:style>
  <w:style w:type="character" w:customStyle="1" w:styleId="futurisfootnotegroup">
    <w:name w:val="futurisfootnotegroup"/>
    <w:basedOn w:val="a0"/>
    <w:rsid w:val="00512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91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892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1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9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17521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8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42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19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73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58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18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10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61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70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33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48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52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955</Words>
  <Characters>5446</Characters>
  <Application>Microsoft Office Word</Application>
  <DocSecurity>0</DocSecurity>
  <Lines>45</Lines>
  <Paragraphs>12</Paragraphs>
  <ScaleCrop>false</ScaleCrop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Гравитон</dc:creator>
  <cp:keywords/>
  <dc:description/>
  <cp:lastModifiedBy>Гравитон</cp:lastModifiedBy>
  <cp:revision>2</cp:revision>
  <dcterms:created xsi:type="dcterms:W3CDTF">2026-01-02T10:19:00Z</dcterms:created>
  <dcterms:modified xsi:type="dcterms:W3CDTF">2026-01-02T10:20:00Z</dcterms:modified>
</cp:coreProperties>
</file>